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D3F" w:rsidRDefault="002A5D3F" w:rsidP="00831B0A">
      <w:pPr>
        <w:rPr>
          <w:rFonts w:ascii="Comic Sans MS" w:hAnsi="Comic Sans MS"/>
          <w:b/>
          <w:sz w:val="22"/>
          <w:u w:val="single"/>
        </w:rPr>
      </w:pPr>
    </w:p>
    <w:p w:rsidR="006935CE" w:rsidRPr="00D86BEB" w:rsidRDefault="006935CE" w:rsidP="006935CE">
      <w:pPr>
        <w:rPr>
          <w:rFonts w:ascii="Arial" w:eastAsia="Times New Roman" w:hAnsi="Arial" w:cs="Arial"/>
          <w:color w:val="000000"/>
          <w:sz w:val="22"/>
          <w:szCs w:val="22"/>
          <w:bdr w:val="none" w:sz="0" w:space="0" w:color="auto" w:frame="1"/>
          <w:lang w:eastAsia="en-GB"/>
        </w:rPr>
      </w:pPr>
      <w:r w:rsidRPr="00F85EFD">
        <w:rPr>
          <w:rFonts w:ascii="Arial" w:hAnsi="Arial" w:cs="Arial"/>
          <w:noProof/>
          <w:sz w:val="28"/>
          <w:szCs w:val="22"/>
          <w:lang w:eastAsia="en-GB"/>
        </w:rPr>
        <mc:AlternateContent>
          <mc:Choice Requires="wps">
            <w:drawing>
              <wp:anchor distT="0" distB="0" distL="114300" distR="114300" simplePos="0" relativeHeight="251659264" behindDoc="0" locked="0" layoutInCell="1" allowOverlap="1" wp14:anchorId="393A5CEB" wp14:editId="0F0B7BB7">
                <wp:simplePos x="0" y="0"/>
                <wp:positionH relativeFrom="margin">
                  <wp:align>right</wp:align>
                </wp:positionH>
                <wp:positionV relativeFrom="paragraph">
                  <wp:posOffset>462</wp:posOffset>
                </wp:positionV>
                <wp:extent cx="5716905" cy="4572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71690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EE5E89" w:rsidRPr="00C62F24" w:rsidRDefault="00EE5E89" w:rsidP="006935CE">
                            <w:pPr>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BEB">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Mastery approach at Bromesberrow St. Mary’s C of E Primary School in Mathematics</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3A5CEB" id="_x0000_t202" coordsize="21600,21600" o:spt="202" path="m,l,21600r21600,l21600,xe">
                <v:stroke joinstyle="miter"/>
                <v:path gradientshapeok="t" o:connecttype="rect"/>
              </v:shapetype>
              <v:shape id="Text Box 5" o:spid="_x0000_s1026" type="#_x0000_t202" style="position:absolute;margin-left:398.95pt;margin-top:.05pt;width:450.15pt;height:3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FbcgIAAFkFAAAOAAAAZHJzL2Uyb0RvYy54bWysVEtvGjEQvlfqf7B8bxYiSBqUJaJEqSpF&#10;SVSocjZeO6xqe9yxYZf++o69C6G0l1S9eGfnPd88rm9aa9hWYajBlXx4NuBMOQlV7V5K/m159+Ej&#10;ZyEKVwkDTpV8pwK/mb5/d934iTqHNZhKISMnLkwaX/J1jH5SFEGulRXhDLxyJNSAVkT6xZeiQtGQ&#10;d2uK88HgomgAK48gVQjEve2EfJr9a61kfNQ6qMhMySm3mF/M7yq9xfRaTF5Q+HUt+zTEP2RhRe0o&#10;6MHVrYiCbbD+w5WtJUIAHc8k2AK0rqXKNVA1w8FJNYu18CrXQuAEf4Ap/D+38mH7hKyuSj7mzAlL&#10;LVqqNrJP0LJxQqfxYUJKC09qsSU2dXnPD8RMRbcabfpSOYzkhPPugG1yJok5vhxeXA0oiCTZaHxJ&#10;zUtuildrjyF+VmBZIkqO1LsMqdjeh9ip7lVSMAd3tTG5f8b9xiCfHUflAeitUyFdwpmKO6OSlXFf&#10;lSYAct6JkUdPzQ2yraChEVIqF3PJ2S9pJy1Nsd9i2Osn0y6rtxgfLHJkcPFgbGsHmFE6Sbv6vk9Z&#10;d/oE9VHdiYztqu0bvIJqR/1F6PYjeHlXUxPuRYhPAmkhqKW05PGRHm2gKTn0FGdrwJ9/4yd9mlOS&#10;ctbQgpU8/NgIVJyZL44m+Go4GqWNzD95IDjDY8nqWOI2dg7UjiGdEy8zScYYzZ7UCPaZbsEsRSWR&#10;cJJilzzuyXns1p5uiVSzWVaiHfQi3ruFl8l1gjeN2LJ9Fuj7OYw0wQ+wX0UxORnHTjdZOphtIug6&#10;z2oCuEO1B572N097f2vSgTj+z1qvF3H6CwAA//8DAFBLAwQUAAYACAAAACEAWsEWTtkAAAAEAQAA&#10;DwAAAGRycy9kb3ducmV2LnhtbEyPS0/DMBCE70j8B2uRuFG75dk0m6oCcQW1PKTetvE2iRqvo9ht&#10;wr/HPcFxZ0Yz3+bL0bXqxH1ovCBMJwYUS+ltIxXC58frzROoEEkstV4Y4YcDLIvLi5wy6wdZ82kT&#10;K5VKJGSEUMfYZVqHsmZHYeI7luTtfe8oprOvtO1pSOWu1TNjHrSjRtJCTR0/11weNkeH8PW2337f&#10;mffqxd13gx+NFjfXiNdX42oBKvIY/8Jwxk/oUCSmnT+KDapFSI/Es6qSNzfmFtQO4XE2BV3k+j98&#10;8QsAAP//AwBQSwECLQAUAAYACAAAACEAtoM4kv4AAADhAQAAEwAAAAAAAAAAAAAAAAAAAAAAW0Nv&#10;bnRlbnRfVHlwZXNdLnhtbFBLAQItABQABgAIAAAAIQA4/SH/1gAAAJQBAAALAAAAAAAAAAAAAAAA&#10;AC8BAABfcmVscy8ucmVsc1BLAQItABQABgAIAAAAIQCeXOFbcgIAAFkFAAAOAAAAAAAAAAAAAAAA&#10;AC4CAABkcnMvZTJvRG9jLnhtbFBLAQItABQABgAIAAAAIQBawRZO2QAAAAQBAAAPAAAAAAAAAAAA&#10;AAAAAMwEAABkcnMvZG93bnJldi54bWxQSwUGAAAAAAQABADzAAAA0gUAAAAA&#10;" filled="f" stroked="f">
                <v:textbox>
                  <w:txbxContent>
                    <w:p w:rsidR="00EE5E89" w:rsidRPr="00C62F24" w:rsidRDefault="00EE5E89" w:rsidP="006935CE">
                      <w:pPr>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6BEB">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Mastery approach at Bromesberrow St. Mary’s C of E Primary School in Mathematics</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DF1477" w:rsidRPr="00F85EFD">
        <w:rPr>
          <w:rFonts w:ascii="Arial" w:eastAsia="Times New Roman" w:hAnsi="Arial" w:cs="Arial"/>
          <w:b/>
          <w:bCs/>
          <w:color w:val="000000"/>
          <w:sz w:val="28"/>
          <w:szCs w:val="22"/>
          <w:bdr w:val="none" w:sz="0" w:space="0" w:color="auto" w:frame="1"/>
          <w:lang w:eastAsia="en-GB"/>
        </w:rPr>
        <w:t>Intent</w:t>
      </w:r>
      <w:r w:rsidRPr="00F85EFD">
        <w:rPr>
          <w:rFonts w:ascii="Arial" w:eastAsia="Times New Roman" w:hAnsi="Arial" w:cs="Arial"/>
          <w:b/>
          <w:bCs/>
          <w:color w:val="000000"/>
          <w:sz w:val="28"/>
          <w:szCs w:val="22"/>
          <w:bdr w:val="none" w:sz="0" w:space="0" w:color="auto" w:frame="1"/>
          <w:lang w:eastAsia="en-GB"/>
        </w:rPr>
        <w:t>: </w:t>
      </w:r>
      <w:r w:rsidRPr="00D86BEB">
        <w:rPr>
          <w:rFonts w:ascii="Arial" w:eastAsia="Times New Roman" w:hAnsi="Arial" w:cs="Arial"/>
          <w:color w:val="000000"/>
          <w:sz w:val="22"/>
          <w:szCs w:val="22"/>
          <w:bdr w:val="none" w:sz="0" w:space="0" w:color="auto" w:frame="1"/>
          <w:lang w:eastAsia="en-GB"/>
        </w:rPr>
        <w:t>We believe that </w:t>
      </w:r>
      <w:r w:rsidRPr="00D86BEB">
        <w:rPr>
          <w:rFonts w:ascii="Arial" w:eastAsia="Times New Roman" w:hAnsi="Arial" w:cs="Arial"/>
          <w:b/>
          <w:bCs/>
          <w:color w:val="000000"/>
          <w:sz w:val="22"/>
          <w:szCs w:val="22"/>
          <w:u w:val="single"/>
          <w:bdr w:val="none" w:sz="0" w:space="0" w:color="auto" w:frame="1"/>
          <w:lang w:eastAsia="en-GB"/>
        </w:rPr>
        <w:t>all</w:t>
      </w:r>
      <w:r w:rsidRPr="00D86BEB">
        <w:rPr>
          <w:rFonts w:ascii="Arial" w:eastAsia="Times New Roman" w:hAnsi="Arial" w:cs="Arial"/>
          <w:color w:val="000000"/>
          <w:sz w:val="22"/>
          <w:szCs w:val="22"/>
          <w:bdr w:val="none" w:sz="0" w:space="0" w:color="auto" w:frame="1"/>
          <w:lang w:eastAsia="en-GB"/>
        </w:rPr>
        <w:t> children can deepen their understanding within mathematics across our school through motivated teachers, courage and perseverance. At Bromesberrow St Mary’s Primary School</w:t>
      </w:r>
      <w:r w:rsidR="00BD0C43">
        <w:rPr>
          <w:rFonts w:ascii="Arial" w:eastAsia="Times New Roman" w:hAnsi="Arial" w:cs="Arial"/>
          <w:color w:val="000000"/>
          <w:sz w:val="22"/>
          <w:szCs w:val="22"/>
          <w:bdr w:val="none" w:sz="0" w:space="0" w:color="auto" w:frame="1"/>
          <w:lang w:eastAsia="en-GB"/>
        </w:rPr>
        <w:t>,</w:t>
      </w:r>
      <w:r w:rsidRPr="00D86BEB">
        <w:rPr>
          <w:rFonts w:ascii="Arial" w:eastAsia="Times New Roman" w:hAnsi="Arial" w:cs="Arial"/>
          <w:color w:val="000000"/>
          <w:sz w:val="22"/>
          <w:szCs w:val="22"/>
          <w:bdr w:val="none" w:sz="0" w:space="0" w:color="auto" w:frame="1"/>
          <w:lang w:eastAsia="en-GB"/>
        </w:rPr>
        <w:t xml:space="preserve"> we are</w:t>
      </w:r>
      <w:r w:rsidR="00BD0C43">
        <w:rPr>
          <w:rFonts w:ascii="Arial" w:eastAsia="Times New Roman" w:hAnsi="Arial" w:cs="Arial"/>
          <w:color w:val="000000"/>
          <w:sz w:val="22"/>
          <w:szCs w:val="22"/>
          <w:bdr w:val="none" w:sz="0" w:space="0" w:color="auto" w:frame="1"/>
          <w:lang w:eastAsia="en-GB"/>
        </w:rPr>
        <w:t xml:space="preserve"> continuously</w:t>
      </w:r>
      <w:r w:rsidRPr="00D86BEB">
        <w:rPr>
          <w:rFonts w:ascii="Arial" w:eastAsia="Times New Roman" w:hAnsi="Arial" w:cs="Arial"/>
          <w:color w:val="000000"/>
          <w:sz w:val="22"/>
          <w:szCs w:val="22"/>
          <w:bdr w:val="none" w:sz="0" w:space="0" w:color="auto" w:frame="1"/>
          <w:lang w:eastAsia="en-GB"/>
        </w:rPr>
        <w:t xml:space="preserve"> developing the </w:t>
      </w:r>
      <w:proofErr w:type="spellStart"/>
      <w:r w:rsidRPr="00D86BEB">
        <w:rPr>
          <w:rFonts w:ascii="Arial" w:eastAsia="Times New Roman" w:hAnsi="Arial" w:cs="Arial"/>
          <w:color w:val="000000"/>
          <w:sz w:val="22"/>
          <w:szCs w:val="22"/>
          <w:bdr w:val="none" w:sz="0" w:space="0" w:color="auto" w:frame="1"/>
          <w:lang w:eastAsia="en-GB"/>
        </w:rPr>
        <w:t>mindsets</w:t>
      </w:r>
      <w:proofErr w:type="spellEnd"/>
      <w:r w:rsidRPr="00D86BEB">
        <w:rPr>
          <w:rFonts w:ascii="Arial" w:eastAsia="Times New Roman" w:hAnsi="Arial" w:cs="Arial"/>
          <w:color w:val="000000"/>
          <w:sz w:val="22"/>
          <w:szCs w:val="22"/>
          <w:bdr w:val="none" w:sz="0" w:space="0" w:color="auto" w:frame="1"/>
          <w:lang w:eastAsia="en-GB"/>
        </w:rPr>
        <w:t xml:space="preserve"> of both children and staff, building resilience and a</w:t>
      </w:r>
      <w:r w:rsidR="00D06EA8">
        <w:rPr>
          <w:rFonts w:ascii="Arial" w:eastAsia="Times New Roman" w:hAnsi="Arial" w:cs="Arial"/>
          <w:color w:val="000000"/>
          <w:sz w:val="22"/>
          <w:szCs w:val="22"/>
          <w:bdr w:val="none" w:sz="0" w:space="0" w:color="auto" w:frame="1"/>
          <w:lang w:eastAsia="en-GB"/>
        </w:rPr>
        <w:t xml:space="preserve"> ‘can do’ attitude to be well rounded, motivated and successful mathematicians</w:t>
      </w:r>
      <w:r w:rsidRPr="00D86BEB">
        <w:rPr>
          <w:rFonts w:ascii="Arial" w:eastAsia="Times New Roman" w:hAnsi="Arial" w:cs="Arial"/>
          <w:color w:val="000000"/>
          <w:sz w:val="22"/>
          <w:szCs w:val="22"/>
          <w:bdr w:val="none" w:sz="0" w:space="0" w:color="auto" w:frame="1"/>
          <w:lang w:eastAsia="en-GB"/>
        </w:rPr>
        <w:t>. With high quality first teaching and expectations, intelligent practice, collaborative learning and intervention and support, all our children will be given every opportunity to develop</w:t>
      </w:r>
      <w:r w:rsidR="00BD0C43">
        <w:rPr>
          <w:rFonts w:ascii="Arial" w:eastAsia="Times New Roman" w:hAnsi="Arial" w:cs="Arial"/>
          <w:color w:val="000000"/>
          <w:sz w:val="22"/>
          <w:szCs w:val="22"/>
          <w:bdr w:val="none" w:sz="0" w:space="0" w:color="auto" w:frame="1"/>
          <w:lang w:eastAsia="en-GB"/>
        </w:rPr>
        <w:t xml:space="preserve"> their declarative and procedural knowledge within maths</w:t>
      </w:r>
      <w:r w:rsidRPr="00D86BEB">
        <w:rPr>
          <w:rFonts w:ascii="Arial" w:eastAsia="Times New Roman" w:hAnsi="Arial" w:cs="Arial"/>
          <w:color w:val="000000"/>
          <w:sz w:val="22"/>
          <w:szCs w:val="22"/>
          <w:bdr w:val="none" w:sz="0" w:space="0" w:color="auto" w:frame="1"/>
          <w:lang w:eastAsia="en-GB"/>
        </w:rPr>
        <w:t xml:space="preserve"> a</w:t>
      </w:r>
      <w:r w:rsidR="00DF5FDF">
        <w:rPr>
          <w:rFonts w:ascii="Arial" w:eastAsia="Times New Roman" w:hAnsi="Arial" w:cs="Arial"/>
          <w:color w:val="000000"/>
          <w:sz w:val="22"/>
          <w:szCs w:val="22"/>
          <w:bdr w:val="none" w:sz="0" w:space="0" w:color="auto" w:frame="1"/>
          <w:lang w:eastAsia="en-GB"/>
        </w:rPr>
        <w:t>nd explore mathematics deeply</w:t>
      </w:r>
      <w:r w:rsidR="00BD0C43">
        <w:rPr>
          <w:rFonts w:ascii="Arial" w:eastAsia="Times New Roman" w:hAnsi="Arial" w:cs="Arial"/>
          <w:color w:val="000000"/>
          <w:sz w:val="22"/>
          <w:szCs w:val="22"/>
          <w:bdr w:val="none" w:sz="0" w:space="0" w:color="auto" w:frame="1"/>
          <w:lang w:eastAsia="en-GB"/>
        </w:rPr>
        <w:t xml:space="preserve"> (conditional knowledge)</w:t>
      </w:r>
      <w:r w:rsidR="00DF5FDF">
        <w:rPr>
          <w:rFonts w:ascii="Arial" w:eastAsia="Times New Roman" w:hAnsi="Arial" w:cs="Arial"/>
          <w:color w:val="000000"/>
          <w:sz w:val="22"/>
          <w:szCs w:val="22"/>
          <w:bdr w:val="none" w:sz="0" w:space="0" w:color="auto" w:frame="1"/>
          <w:lang w:eastAsia="en-GB"/>
        </w:rPr>
        <w:t xml:space="preserve">, being positively enabled to </w:t>
      </w:r>
      <w:r w:rsidR="00F85EFD">
        <w:rPr>
          <w:rFonts w:ascii="Arial" w:eastAsia="Times New Roman" w:hAnsi="Arial" w:cs="Arial"/>
          <w:i/>
          <w:color w:val="000000"/>
          <w:sz w:val="22"/>
          <w:szCs w:val="22"/>
          <w:bdr w:val="none" w:sz="0" w:space="0" w:color="auto" w:frame="1"/>
          <w:lang w:eastAsia="en-GB"/>
        </w:rPr>
        <w:t xml:space="preserve">Shine Together, We </w:t>
      </w:r>
      <w:r w:rsidR="00DF5FDF">
        <w:rPr>
          <w:rFonts w:ascii="Arial" w:eastAsia="Times New Roman" w:hAnsi="Arial" w:cs="Arial"/>
          <w:i/>
          <w:color w:val="000000"/>
          <w:sz w:val="22"/>
          <w:szCs w:val="22"/>
          <w:bdr w:val="none" w:sz="0" w:space="0" w:color="auto" w:frame="1"/>
          <w:lang w:eastAsia="en-GB"/>
        </w:rPr>
        <w:t>Reach for the Stars</w:t>
      </w:r>
      <w:r w:rsidR="00F85EFD">
        <w:rPr>
          <w:rFonts w:ascii="Arial" w:eastAsia="Times New Roman" w:hAnsi="Arial" w:cs="Arial"/>
          <w:color w:val="000000"/>
          <w:sz w:val="22"/>
          <w:szCs w:val="22"/>
          <w:bdr w:val="none" w:sz="0" w:space="0" w:color="auto" w:frame="1"/>
          <w:lang w:eastAsia="en-GB"/>
        </w:rPr>
        <w:t xml:space="preserve"> in our</w:t>
      </w:r>
      <w:r w:rsidR="00DF5FDF">
        <w:rPr>
          <w:rFonts w:ascii="Arial" w:eastAsia="Times New Roman" w:hAnsi="Arial" w:cs="Arial"/>
          <w:color w:val="000000"/>
          <w:sz w:val="22"/>
          <w:szCs w:val="22"/>
          <w:bdr w:val="none" w:sz="0" w:space="0" w:color="auto" w:frame="1"/>
          <w:lang w:eastAsia="en-GB"/>
        </w:rPr>
        <w:t xml:space="preserve"> learning</w:t>
      </w:r>
      <w:r w:rsidR="00DF1477">
        <w:rPr>
          <w:rFonts w:ascii="Arial" w:eastAsia="Times New Roman" w:hAnsi="Arial" w:cs="Arial"/>
          <w:color w:val="000000"/>
          <w:sz w:val="22"/>
          <w:szCs w:val="22"/>
          <w:bdr w:val="none" w:sz="0" w:space="0" w:color="auto" w:frame="1"/>
          <w:lang w:eastAsia="en-GB"/>
        </w:rPr>
        <w:t xml:space="preserve"> of mathematics</w:t>
      </w:r>
      <w:r w:rsidR="00DF5FDF">
        <w:rPr>
          <w:rFonts w:ascii="Arial" w:eastAsia="Times New Roman" w:hAnsi="Arial" w:cs="Arial"/>
          <w:color w:val="000000"/>
          <w:sz w:val="22"/>
          <w:szCs w:val="22"/>
          <w:bdr w:val="none" w:sz="0" w:space="0" w:color="auto" w:frame="1"/>
          <w:lang w:eastAsia="en-GB"/>
        </w:rPr>
        <w:t xml:space="preserve">. </w:t>
      </w:r>
      <w:r w:rsidRPr="00D86BEB">
        <w:rPr>
          <w:rFonts w:ascii="Arial" w:eastAsia="Times New Roman" w:hAnsi="Arial" w:cs="Arial"/>
          <w:color w:val="000000"/>
          <w:sz w:val="22"/>
          <w:szCs w:val="22"/>
          <w:bdr w:val="none" w:sz="0" w:space="0" w:color="auto" w:frame="1"/>
          <w:lang w:eastAsia="en-GB"/>
        </w:rPr>
        <w:t> </w:t>
      </w:r>
    </w:p>
    <w:p w:rsidR="006935CE" w:rsidRPr="00D86BEB" w:rsidRDefault="006935CE" w:rsidP="006935CE">
      <w:pPr>
        <w:rPr>
          <w:rFonts w:ascii="Arial" w:hAnsi="Arial" w:cs="Arial"/>
          <w:sz w:val="22"/>
          <w:szCs w:val="22"/>
        </w:rPr>
      </w:pPr>
    </w:p>
    <w:p w:rsidR="006935CE" w:rsidRDefault="006935CE" w:rsidP="006935CE">
      <w:pPr>
        <w:shd w:val="clear" w:color="auto" w:fill="FFFFFF"/>
        <w:rPr>
          <w:rFonts w:ascii="Arial" w:eastAsia="Times New Roman" w:hAnsi="Arial" w:cs="Arial"/>
          <w:color w:val="000000"/>
          <w:sz w:val="22"/>
          <w:szCs w:val="22"/>
          <w:bdr w:val="none" w:sz="0" w:space="0" w:color="auto" w:frame="1"/>
          <w:lang w:eastAsia="en-GB"/>
        </w:rPr>
      </w:pPr>
      <w:r w:rsidRPr="00DF1477">
        <w:rPr>
          <w:rFonts w:ascii="Arial" w:eastAsia="Times New Roman" w:hAnsi="Arial" w:cs="Arial"/>
          <w:bCs/>
          <w:color w:val="000000"/>
          <w:sz w:val="22"/>
          <w:szCs w:val="22"/>
          <w:u w:val="single"/>
          <w:bdr w:val="none" w:sz="0" w:space="0" w:color="auto" w:frame="1"/>
          <w:lang w:eastAsia="en-GB"/>
        </w:rPr>
        <w:t>Our definition of Mastery:</w:t>
      </w:r>
      <w:r w:rsidRPr="00D86BEB">
        <w:rPr>
          <w:rFonts w:ascii="Arial" w:eastAsia="Times New Roman" w:hAnsi="Arial" w:cs="Arial"/>
          <w:b/>
          <w:bCs/>
          <w:color w:val="000000"/>
          <w:sz w:val="22"/>
          <w:szCs w:val="22"/>
          <w:bdr w:val="none" w:sz="0" w:space="0" w:color="auto" w:frame="1"/>
          <w:lang w:eastAsia="en-GB"/>
        </w:rPr>
        <w:t> </w:t>
      </w:r>
      <w:r w:rsidRPr="00D86BEB">
        <w:rPr>
          <w:rFonts w:ascii="Arial" w:eastAsia="Times New Roman" w:hAnsi="Arial" w:cs="Arial"/>
          <w:color w:val="000000"/>
          <w:sz w:val="22"/>
          <w:szCs w:val="22"/>
          <w:bdr w:val="none" w:sz="0" w:space="0" w:color="auto" w:frame="1"/>
          <w:lang w:eastAsia="en-GB"/>
        </w:rPr>
        <w:t>At Bromesberrow St Mary’s Primary school we believe that all children are capable of doing</w:t>
      </w:r>
      <w:r w:rsidR="00D8261F" w:rsidRPr="00D86BEB">
        <w:rPr>
          <w:rFonts w:ascii="Arial" w:eastAsia="Times New Roman" w:hAnsi="Arial" w:cs="Arial"/>
          <w:color w:val="000000"/>
          <w:sz w:val="22"/>
          <w:szCs w:val="22"/>
          <w:bdr w:val="none" w:sz="0" w:space="0" w:color="auto" w:frame="1"/>
          <w:lang w:eastAsia="en-GB"/>
        </w:rPr>
        <w:t xml:space="preserve"> and understanding mathematics with the right teaching and support. </w:t>
      </w:r>
      <w:r w:rsidRPr="00D86BEB">
        <w:rPr>
          <w:rFonts w:ascii="Arial" w:eastAsia="Times New Roman" w:hAnsi="Arial" w:cs="Arial"/>
          <w:color w:val="000000"/>
          <w:sz w:val="22"/>
          <w:szCs w:val="22"/>
          <w:bdr w:val="none" w:sz="0" w:space="0" w:color="auto" w:frame="1"/>
          <w:lang w:eastAsia="en-GB"/>
        </w:rPr>
        <w:t>Through building a ‘can do’ attitude, with high-quality teaching, resources and effort; all children can enjoy and achieve within maths</w:t>
      </w:r>
      <w:r w:rsidR="00F85EFD">
        <w:rPr>
          <w:rFonts w:ascii="Arial" w:eastAsia="Times New Roman" w:hAnsi="Arial" w:cs="Arial"/>
          <w:color w:val="000000"/>
          <w:sz w:val="22"/>
          <w:szCs w:val="22"/>
          <w:bdr w:val="none" w:sz="0" w:space="0" w:color="auto" w:frame="1"/>
          <w:lang w:eastAsia="en-GB"/>
        </w:rPr>
        <w:t xml:space="preserve"> through carefully planned small steps</w:t>
      </w:r>
      <w:r w:rsidRPr="00D86BEB">
        <w:rPr>
          <w:rFonts w:ascii="Arial" w:eastAsia="Times New Roman" w:hAnsi="Arial" w:cs="Arial"/>
          <w:color w:val="000000"/>
          <w:sz w:val="22"/>
          <w:szCs w:val="22"/>
          <w:bdr w:val="none" w:sz="0" w:space="0" w:color="auto" w:frame="1"/>
          <w:lang w:eastAsia="en-GB"/>
        </w:rPr>
        <w:t>. Throughout our school, we are driven to provide children with the key concepts and building blocks to be brilliant</w:t>
      </w:r>
      <w:r w:rsidR="00DF5FDF">
        <w:rPr>
          <w:rFonts w:ascii="Arial" w:eastAsia="Times New Roman" w:hAnsi="Arial" w:cs="Arial"/>
          <w:color w:val="000000"/>
          <w:sz w:val="22"/>
          <w:szCs w:val="22"/>
          <w:bdr w:val="none" w:sz="0" w:space="0" w:color="auto" w:frame="1"/>
          <w:lang w:eastAsia="en-GB"/>
        </w:rPr>
        <w:t xml:space="preserve"> and aspirational </w:t>
      </w:r>
      <w:r w:rsidRPr="00D86BEB">
        <w:rPr>
          <w:rFonts w:ascii="Arial" w:eastAsia="Times New Roman" w:hAnsi="Arial" w:cs="Arial"/>
          <w:color w:val="000000"/>
          <w:sz w:val="22"/>
          <w:szCs w:val="22"/>
          <w:bdr w:val="none" w:sz="0" w:space="0" w:color="auto" w:frame="1"/>
          <w:lang w:eastAsia="en-GB"/>
        </w:rPr>
        <w:t>mathematicians.  </w:t>
      </w:r>
    </w:p>
    <w:p w:rsidR="002D15B9" w:rsidRDefault="002D15B9" w:rsidP="006935CE">
      <w:pPr>
        <w:shd w:val="clear" w:color="auto" w:fill="FFFFFF"/>
        <w:rPr>
          <w:rFonts w:ascii="Arial" w:eastAsia="Times New Roman" w:hAnsi="Arial" w:cs="Arial"/>
          <w:color w:val="000000"/>
          <w:sz w:val="22"/>
          <w:szCs w:val="22"/>
          <w:bdr w:val="none" w:sz="0" w:space="0" w:color="auto" w:frame="1"/>
          <w:lang w:eastAsia="en-GB"/>
        </w:rPr>
      </w:pPr>
    </w:p>
    <w:p w:rsidR="001E78ED" w:rsidRDefault="001E78ED" w:rsidP="006935CE">
      <w:pPr>
        <w:shd w:val="clear" w:color="auto" w:fill="FFFFFF"/>
        <w:rPr>
          <w:rFonts w:ascii="Arial" w:eastAsia="Times New Roman" w:hAnsi="Arial" w:cs="Arial"/>
          <w:color w:val="000000"/>
          <w:sz w:val="22"/>
          <w:szCs w:val="22"/>
          <w:bdr w:val="none" w:sz="0" w:space="0" w:color="auto" w:frame="1"/>
          <w:lang w:eastAsia="en-GB"/>
        </w:rPr>
      </w:pPr>
      <w:r>
        <w:rPr>
          <w:rFonts w:ascii="Arial" w:eastAsia="Times New Roman" w:hAnsi="Arial" w:cs="Arial"/>
          <w:color w:val="000000"/>
          <w:sz w:val="22"/>
          <w:szCs w:val="22"/>
          <w:bdr w:val="none" w:sz="0" w:space="0" w:color="auto" w:frame="1"/>
          <w:lang w:eastAsia="en-GB"/>
        </w:rPr>
        <w:t xml:space="preserve">Following the five Big Ideas, our lessons are designed to support the teaching of Mastery. </w:t>
      </w:r>
    </w:p>
    <w:p w:rsidR="002D15B9" w:rsidRDefault="002D15B9" w:rsidP="006935CE">
      <w:pPr>
        <w:shd w:val="clear" w:color="auto" w:fill="FFFFFF"/>
        <w:rPr>
          <w:rFonts w:ascii="Arial" w:eastAsia="Times New Roman" w:hAnsi="Arial" w:cs="Arial"/>
          <w:color w:val="000000"/>
          <w:sz w:val="22"/>
          <w:szCs w:val="22"/>
          <w:bdr w:val="none" w:sz="0" w:space="0" w:color="auto" w:frame="1"/>
          <w:lang w:eastAsia="en-GB"/>
        </w:rPr>
      </w:pPr>
      <w:r>
        <w:rPr>
          <w:noProof/>
          <w:lang w:eastAsia="en-GB"/>
        </w:rPr>
        <w:drawing>
          <wp:inline distT="0" distB="0" distL="0" distR="0" wp14:anchorId="07137002" wp14:editId="1B1E3250">
            <wp:extent cx="5509260" cy="3966667"/>
            <wp:effectExtent l="0" t="0" r="0" b="0"/>
            <wp:docPr id="1" name="Picture 1" descr="https://www.ncetm.org.uk/media/prhgr44l/five-big-ideas-diagram-nov-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cetm.org.uk/media/prhgr44l/five-big-ideas-diagram-nov-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0743" cy="3974935"/>
                    </a:xfrm>
                    <a:prstGeom prst="rect">
                      <a:avLst/>
                    </a:prstGeom>
                    <a:noFill/>
                    <a:ln>
                      <a:noFill/>
                    </a:ln>
                  </pic:spPr>
                </pic:pic>
              </a:graphicData>
            </a:graphic>
          </wp:inline>
        </w:drawing>
      </w:r>
    </w:p>
    <w:p w:rsidR="00DF1477" w:rsidRPr="00D86BEB" w:rsidRDefault="00DF1477" w:rsidP="006935CE">
      <w:pPr>
        <w:shd w:val="clear" w:color="auto" w:fill="FFFFFF"/>
        <w:rPr>
          <w:rFonts w:ascii="Arial" w:eastAsia="Times New Roman" w:hAnsi="Arial" w:cs="Arial"/>
          <w:color w:val="000000"/>
          <w:sz w:val="22"/>
          <w:szCs w:val="22"/>
          <w:lang w:eastAsia="en-GB"/>
        </w:rPr>
      </w:pPr>
    </w:p>
    <w:p w:rsidR="00F85EFD" w:rsidRDefault="00F85EFD" w:rsidP="006935CE">
      <w:pPr>
        <w:shd w:val="clear" w:color="auto" w:fill="FFFFFF"/>
        <w:rPr>
          <w:rFonts w:ascii="Arial" w:eastAsia="Times New Roman" w:hAnsi="Arial" w:cs="Arial"/>
          <w:b/>
          <w:color w:val="000000"/>
          <w:sz w:val="28"/>
          <w:szCs w:val="22"/>
          <w:u w:val="single"/>
          <w:bdr w:val="none" w:sz="0" w:space="0" w:color="auto" w:frame="1"/>
          <w:lang w:eastAsia="en-GB"/>
        </w:rPr>
      </w:pPr>
    </w:p>
    <w:p w:rsidR="00F85EFD" w:rsidRDefault="00F85EFD" w:rsidP="006935CE">
      <w:pPr>
        <w:shd w:val="clear" w:color="auto" w:fill="FFFFFF"/>
        <w:rPr>
          <w:rFonts w:ascii="Arial" w:eastAsia="Times New Roman" w:hAnsi="Arial" w:cs="Arial"/>
          <w:b/>
          <w:color w:val="000000"/>
          <w:sz w:val="28"/>
          <w:szCs w:val="22"/>
          <w:u w:val="single"/>
          <w:bdr w:val="none" w:sz="0" w:space="0" w:color="auto" w:frame="1"/>
          <w:lang w:eastAsia="en-GB"/>
        </w:rPr>
      </w:pPr>
    </w:p>
    <w:p w:rsidR="006935CE" w:rsidRPr="00F85EFD" w:rsidRDefault="00DF1477" w:rsidP="006935CE">
      <w:pPr>
        <w:shd w:val="clear" w:color="auto" w:fill="FFFFFF"/>
        <w:rPr>
          <w:rFonts w:ascii="Arial" w:eastAsia="Times New Roman" w:hAnsi="Arial" w:cs="Arial"/>
          <w:color w:val="000000"/>
          <w:sz w:val="28"/>
          <w:szCs w:val="22"/>
          <w:lang w:eastAsia="en-GB"/>
        </w:rPr>
      </w:pPr>
      <w:r w:rsidRPr="00F85EFD">
        <w:rPr>
          <w:rFonts w:ascii="Arial" w:eastAsia="Times New Roman" w:hAnsi="Arial" w:cs="Arial"/>
          <w:b/>
          <w:color w:val="000000"/>
          <w:sz w:val="28"/>
          <w:szCs w:val="22"/>
          <w:u w:val="single"/>
          <w:bdr w:val="none" w:sz="0" w:space="0" w:color="auto" w:frame="1"/>
          <w:lang w:eastAsia="en-GB"/>
        </w:rPr>
        <w:lastRenderedPageBreak/>
        <w:t>Implementation</w:t>
      </w:r>
      <w:r w:rsidR="00F85EFD" w:rsidRPr="00F85EFD">
        <w:rPr>
          <w:rFonts w:ascii="Arial" w:eastAsia="Times New Roman" w:hAnsi="Arial" w:cs="Arial"/>
          <w:color w:val="000000"/>
          <w:sz w:val="28"/>
          <w:szCs w:val="22"/>
          <w:bdr w:val="none" w:sz="0" w:space="0" w:color="auto" w:frame="1"/>
          <w:lang w:eastAsia="en-GB"/>
        </w:rPr>
        <w:t>:</w:t>
      </w:r>
    </w:p>
    <w:p w:rsidR="006935CE" w:rsidRPr="00D86BEB" w:rsidRDefault="006935CE" w:rsidP="006935CE">
      <w:pPr>
        <w:shd w:val="clear" w:color="auto" w:fill="FFFFFF"/>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Mastery is the ‘knowing’ and ‘understanding’ of key concepts combined; it is not just about being able to answer questions quickly and accurately. Mastery is knowing why and how</w:t>
      </w:r>
      <w:r w:rsidR="00DF1477">
        <w:rPr>
          <w:rFonts w:ascii="Arial" w:eastAsia="Times New Roman" w:hAnsi="Arial" w:cs="Arial"/>
          <w:color w:val="000000"/>
          <w:sz w:val="22"/>
          <w:szCs w:val="22"/>
          <w:bdr w:val="none" w:sz="0" w:space="0" w:color="auto" w:frame="1"/>
          <w:lang w:eastAsia="en-GB"/>
        </w:rPr>
        <w:t xml:space="preserve"> and </w:t>
      </w:r>
      <w:r w:rsidR="00DF1477" w:rsidRPr="00D86BEB">
        <w:rPr>
          <w:rFonts w:ascii="Arial" w:eastAsia="Times New Roman" w:hAnsi="Arial" w:cs="Arial"/>
          <w:color w:val="000000"/>
          <w:sz w:val="22"/>
          <w:szCs w:val="22"/>
          <w:bdr w:val="none" w:sz="0" w:space="0" w:color="auto" w:frame="1"/>
          <w:lang w:eastAsia="en-GB"/>
        </w:rPr>
        <w:t>being</w:t>
      </w:r>
      <w:r w:rsidR="00D8261F" w:rsidRPr="00D86BEB">
        <w:rPr>
          <w:rFonts w:ascii="Arial" w:eastAsia="Times New Roman" w:hAnsi="Arial" w:cs="Arial"/>
          <w:color w:val="000000"/>
          <w:sz w:val="22"/>
          <w:szCs w:val="22"/>
          <w:bdr w:val="none" w:sz="0" w:space="0" w:color="auto" w:frame="1"/>
          <w:lang w:eastAsia="en-GB"/>
        </w:rPr>
        <w:t xml:space="preserve"> able to select the most appropriate methods for them</w:t>
      </w:r>
      <w:r w:rsidRPr="00D86BEB">
        <w:rPr>
          <w:rFonts w:ascii="Arial" w:eastAsia="Times New Roman" w:hAnsi="Arial" w:cs="Arial"/>
          <w:color w:val="000000"/>
          <w:sz w:val="22"/>
          <w:szCs w:val="22"/>
          <w:bdr w:val="none" w:sz="0" w:space="0" w:color="auto" w:frame="1"/>
          <w:lang w:eastAsia="en-GB"/>
        </w:rPr>
        <w:t>. All our children are provided with these examples dur</w:t>
      </w:r>
      <w:r w:rsidR="00DF1477">
        <w:rPr>
          <w:rFonts w:ascii="Arial" w:eastAsia="Times New Roman" w:hAnsi="Arial" w:cs="Arial"/>
          <w:color w:val="000000"/>
          <w:sz w:val="22"/>
          <w:szCs w:val="22"/>
          <w:bdr w:val="none" w:sz="0" w:space="0" w:color="auto" w:frame="1"/>
          <w:lang w:eastAsia="en-GB"/>
        </w:rPr>
        <w:t>ing their teacher input</w:t>
      </w:r>
      <w:r w:rsidR="00D06EA8">
        <w:rPr>
          <w:rFonts w:ascii="Arial" w:eastAsia="Times New Roman" w:hAnsi="Arial" w:cs="Arial"/>
          <w:color w:val="000000"/>
          <w:sz w:val="22"/>
          <w:szCs w:val="22"/>
          <w:bdr w:val="none" w:sz="0" w:space="0" w:color="auto" w:frame="1"/>
          <w:lang w:eastAsia="en-GB"/>
        </w:rPr>
        <w:t xml:space="preserve"> whilst following a sequence of concrete, pictorial and abstract</w:t>
      </w:r>
      <w:r w:rsidR="00F85EFD">
        <w:rPr>
          <w:rFonts w:ascii="Arial" w:eastAsia="Times New Roman" w:hAnsi="Arial" w:cs="Arial"/>
          <w:color w:val="000000"/>
          <w:sz w:val="22"/>
          <w:szCs w:val="22"/>
          <w:bdr w:val="none" w:sz="0" w:space="0" w:color="auto" w:frame="1"/>
          <w:lang w:eastAsia="en-GB"/>
        </w:rPr>
        <w:t xml:space="preserve"> teaching and questioning, with learning appropriate to the</w:t>
      </w:r>
      <w:r w:rsidR="00D06EA8">
        <w:rPr>
          <w:rFonts w:ascii="Arial" w:eastAsia="Times New Roman" w:hAnsi="Arial" w:cs="Arial"/>
          <w:color w:val="000000"/>
          <w:sz w:val="22"/>
          <w:szCs w:val="22"/>
          <w:bdr w:val="none" w:sz="0" w:space="0" w:color="auto" w:frame="1"/>
          <w:lang w:eastAsia="en-GB"/>
        </w:rPr>
        <w:t xml:space="preserve"> learning need</w:t>
      </w:r>
      <w:r w:rsidR="00F85EFD">
        <w:rPr>
          <w:rFonts w:ascii="Arial" w:eastAsia="Times New Roman" w:hAnsi="Arial" w:cs="Arial"/>
          <w:color w:val="000000"/>
          <w:sz w:val="22"/>
          <w:szCs w:val="22"/>
          <w:bdr w:val="none" w:sz="0" w:space="0" w:color="auto" w:frame="1"/>
          <w:lang w:eastAsia="en-GB"/>
        </w:rPr>
        <w:t xml:space="preserve"> within the classroom</w:t>
      </w:r>
      <w:r w:rsidR="00D06EA8">
        <w:rPr>
          <w:rFonts w:ascii="Arial" w:eastAsia="Times New Roman" w:hAnsi="Arial" w:cs="Arial"/>
          <w:color w:val="000000"/>
          <w:sz w:val="22"/>
          <w:szCs w:val="22"/>
          <w:bdr w:val="none" w:sz="0" w:space="0" w:color="auto" w:frame="1"/>
          <w:lang w:eastAsia="en-GB"/>
        </w:rPr>
        <w:t xml:space="preserve"> and to enhance their fluency, reasoning and problem solving learning</w:t>
      </w:r>
      <w:r w:rsidR="001D2A78">
        <w:rPr>
          <w:rFonts w:ascii="Arial" w:eastAsia="Times New Roman" w:hAnsi="Arial" w:cs="Arial"/>
          <w:color w:val="000000"/>
          <w:sz w:val="22"/>
          <w:szCs w:val="22"/>
          <w:bdr w:val="none" w:sz="0" w:space="0" w:color="auto" w:frame="1"/>
          <w:lang w:eastAsia="en-GB"/>
        </w:rPr>
        <w:t>, which are central st</w:t>
      </w:r>
      <w:r w:rsidR="00231FC0">
        <w:rPr>
          <w:rFonts w:ascii="Arial" w:eastAsia="Times New Roman" w:hAnsi="Arial" w:cs="Arial"/>
          <w:color w:val="000000"/>
          <w:sz w:val="22"/>
          <w:szCs w:val="22"/>
          <w:bdr w:val="none" w:sz="0" w:space="0" w:color="auto" w:frame="1"/>
          <w:lang w:eastAsia="en-GB"/>
        </w:rPr>
        <w:t>r</w:t>
      </w:r>
      <w:r w:rsidR="001D2A78">
        <w:rPr>
          <w:rFonts w:ascii="Arial" w:eastAsia="Times New Roman" w:hAnsi="Arial" w:cs="Arial"/>
          <w:color w:val="000000"/>
          <w:sz w:val="22"/>
          <w:szCs w:val="22"/>
          <w:bdr w:val="none" w:sz="0" w:space="0" w:color="auto" w:frame="1"/>
          <w:lang w:eastAsia="en-GB"/>
        </w:rPr>
        <w:t>ands to the teaching of mathematics</w:t>
      </w:r>
      <w:r w:rsidR="00DF1477">
        <w:rPr>
          <w:rFonts w:ascii="Arial" w:eastAsia="Times New Roman" w:hAnsi="Arial" w:cs="Arial"/>
          <w:color w:val="000000"/>
          <w:sz w:val="22"/>
          <w:szCs w:val="22"/>
          <w:bdr w:val="none" w:sz="0" w:space="0" w:color="auto" w:frame="1"/>
          <w:lang w:eastAsia="en-GB"/>
        </w:rPr>
        <w:t>. We aim</w:t>
      </w:r>
      <w:r w:rsidRPr="00D86BEB">
        <w:rPr>
          <w:rFonts w:ascii="Arial" w:eastAsia="Times New Roman" w:hAnsi="Arial" w:cs="Arial"/>
          <w:color w:val="000000"/>
          <w:sz w:val="22"/>
          <w:szCs w:val="22"/>
          <w:bdr w:val="none" w:sz="0" w:space="0" w:color="auto" w:frame="1"/>
          <w:lang w:eastAsia="en-GB"/>
        </w:rPr>
        <w:t xml:space="preserve"> to see our children being able to use their knowledge appropriately, flexibly and creatively; applying their knowledge to </w:t>
      </w:r>
      <w:r w:rsidR="00D06EA8">
        <w:rPr>
          <w:rFonts w:ascii="Arial" w:eastAsia="Times New Roman" w:hAnsi="Arial" w:cs="Arial"/>
          <w:color w:val="000000"/>
          <w:sz w:val="22"/>
          <w:szCs w:val="22"/>
          <w:bdr w:val="none" w:sz="0" w:space="0" w:color="auto" w:frame="1"/>
          <w:lang w:eastAsia="en-GB"/>
        </w:rPr>
        <w:t>new and unfamiliar situations</w:t>
      </w:r>
      <w:r w:rsidR="00DF1477">
        <w:rPr>
          <w:rFonts w:ascii="Arial" w:eastAsia="Times New Roman" w:hAnsi="Arial" w:cs="Arial"/>
          <w:color w:val="000000"/>
          <w:sz w:val="22"/>
          <w:szCs w:val="22"/>
          <w:bdr w:val="none" w:sz="0" w:space="0" w:color="auto" w:frame="1"/>
          <w:lang w:eastAsia="en-GB"/>
        </w:rPr>
        <w:t xml:space="preserve">. </w:t>
      </w:r>
    </w:p>
    <w:p w:rsidR="006935CE" w:rsidRPr="00D86BEB" w:rsidRDefault="006935CE" w:rsidP="006935CE">
      <w:pPr>
        <w:shd w:val="clear" w:color="auto" w:fill="FFFFFF"/>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 </w:t>
      </w:r>
    </w:p>
    <w:p w:rsidR="006935CE" w:rsidRPr="00D86BEB" w:rsidRDefault="006935CE" w:rsidP="006935CE">
      <w:pPr>
        <w:shd w:val="clear" w:color="auto" w:fill="FFFFFF"/>
        <w:rPr>
          <w:rFonts w:ascii="Arial" w:eastAsia="Times New Roman" w:hAnsi="Arial" w:cs="Arial"/>
          <w:color w:val="000000"/>
          <w:sz w:val="22"/>
          <w:szCs w:val="22"/>
          <w:bdr w:val="none" w:sz="0" w:space="0" w:color="auto" w:frame="1"/>
          <w:lang w:eastAsia="en-GB"/>
        </w:rPr>
      </w:pPr>
      <w:r w:rsidRPr="00D86BEB">
        <w:rPr>
          <w:rFonts w:ascii="Arial" w:eastAsia="Times New Roman" w:hAnsi="Arial" w:cs="Arial"/>
          <w:color w:val="000000"/>
          <w:sz w:val="22"/>
          <w:szCs w:val="22"/>
          <w:bdr w:val="none" w:sz="0" w:space="0" w:color="auto" w:frame="1"/>
          <w:lang w:eastAsia="en-GB"/>
        </w:rPr>
        <w:t>For all math</w:t>
      </w:r>
      <w:r w:rsidR="00DF1477">
        <w:rPr>
          <w:rFonts w:ascii="Arial" w:eastAsia="Times New Roman" w:hAnsi="Arial" w:cs="Arial"/>
          <w:color w:val="000000"/>
          <w:sz w:val="22"/>
          <w:szCs w:val="22"/>
          <w:bdr w:val="none" w:sz="0" w:space="0" w:color="auto" w:frame="1"/>
          <w:lang w:eastAsia="en-GB"/>
        </w:rPr>
        <w:t>ematical concepts, children are</w:t>
      </w:r>
      <w:r w:rsidRPr="00D86BEB">
        <w:rPr>
          <w:rFonts w:ascii="Arial" w:eastAsia="Times New Roman" w:hAnsi="Arial" w:cs="Arial"/>
          <w:color w:val="000000"/>
          <w:sz w:val="22"/>
          <w:szCs w:val="22"/>
          <w:bdr w:val="none" w:sz="0" w:space="0" w:color="auto" w:frame="1"/>
          <w:lang w:eastAsia="en-GB"/>
        </w:rPr>
        <w:t xml:space="preserve"> provided with the opportunities to be </w:t>
      </w:r>
      <w:r w:rsidRPr="00BD0C43">
        <w:rPr>
          <w:rFonts w:ascii="Arial" w:eastAsia="Times New Roman" w:hAnsi="Arial" w:cs="Arial"/>
          <w:bCs/>
          <w:iCs/>
          <w:color w:val="000000"/>
          <w:sz w:val="22"/>
          <w:szCs w:val="22"/>
          <w:bdr w:val="none" w:sz="0" w:space="0" w:color="auto" w:frame="1"/>
          <w:lang w:eastAsia="en-GB"/>
        </w:rPr>
        <w:t>“challenged through being offered rich and sophisticated problems.”</w:t>
      </w:r>
      <w:r w:rsidRPr="00D86BEB">
        <w:rPr>
          <w:rFonts w:ascii="Arial" w:eastAsia="Times New Roman" w:hAnsi="Arial" w:cs="Arial"/>
          <w:b/>
          <w:bCs/>
          <w:i/>
          <w:iCs/>
          <w:color w:val="000000"/>
          <w:sz w:val="22"/>
          <w:szCs w:val="22"/>
          <w:bdr w:val="none" w:sz="0" w:space="0" w:color="auto" w:frame="1"/>
          <w:lang w:eastAsia="en-GB"/>
        </w:rPr>
        <w:t> </w:t>
      </w:r>
      <w:r w:rsidRPr="00D86BEB">
        <w:rPr>
          <w:rFonts w:ascii="Arial" w:eastAsia="Times New Roman" w:hAnsi="Arial" w:cs="Arial"/>
          <w:color w:val="000000"/>
          <w:sz w:val="22"/>
          <w:szCs w:val="22"/>
          <w:bdr w:val="none" w:sz="0" w:space="0" w:color="auto" w:frame="1"/>
          <w:lang w:eastAsia="en-GB"/>
        </w:rPr>
        <w:t>After the children have developed fluency (Skill it)</w:t>
      </w:r>
      <w:r w:rsidR="00322EDA" w:rsidRPr="00D86BEB">
        <w:rPr>
          <w:rFonts w:ascii="Arial" w:eastAsia="Times New Roman" w:hAnsi="Arial" w:cs="Arial"/>
          <w:color w:val="000000"/>
          <w:sz w:val="22"/>
          <w:szCs w:val="22"/>
          <w:bdr w:val="none" w:sz="0" w:space="0" w:color="auto" w:frame="1"/>
          <w:lang w:eastAsia="en-GB"/>
        </w:rPr>
        <w:t xml:space="preserve">, they </w:t>
      </w:r>
      <w:r w:rsidRPr="00D86BEB">
        <w:rPr>
          <w:rFonts w:ascii="Arial" w:eastAsia="Times New Roman" w:hAnsi="Arial" w:cs="Arial"/>
          <w:color w:val="000000"/>
          <w:sz w:val="22"/>
          <w:szCs w:val="22"/>
          <w:bdr w:val="none" w:sz="0" w:space="0" w:color="auto" w:frame="1"/>
          <w:lang w:eastAsia="en-GB"/>
        </w:rPr>
        <w:t>need to be able to show that they can apply their knowledge</w:t>
      </w:r>
      <w:r w:rsidR="00322EDA" w:rsidRPr="00D86BEB">
        <w:rPr>
          <w:rFonts w:ascii="Arial" w:eastAsia="Times New Roman" w:hAnsi="Arial" w:cs="Arial"/>
          <w:color w:val="000000"/>
          <w:sz w:val="22"/>
          <w:szCs w:val="22"/>
          <w:bdr w:val="none" w:sz="0" w:space="0" w:color="auto" w:frame="1"/>
          <w:lang w:eastAsia="en-GB"/>
        </w:rPr>
        <w:t xml:space="preserve"> in the form of reasoning (Apply it</w:t>
      </w:r>
      <w:r w:rsidRPr="00D86BEB">
        <w:rPr>
          <w:rFonts w:ascii="Arial" w:eastAsia="Times New Roman" w:hAnsi="Arial" w:cs="Arial"/>
          <w:color w:val="000000"/>
          <w:sz w:val="22"/>
          <w:szCs w:val="22"/>
          <w:bdr w:val="none" w:sz="0" w:space="0" w:color="auto" w:frame="1"/>
          <w:lang w:eastAsia="en-GB"/>
        </w:rPr>
        <w:t>) in mathematics and be able to move further to demonstrate they have mastered (Deepen it</w:t>
      </w:r>
      <w:r w:rsidR="007F49BF" w:rsidRPr="00D86BEB">
        <w:rPr>
          <w:rFonts w:ascii="Arial" w:eastAsia="Times New Roman" w:hAnsi="Arial" w:cs="Arial"/>
          <w:color w:val="000000"/>
          <w:sz w:val="22"/>
          <w:szCs w:val="22"/>
          <w:bdr w:val="none" w:sz="0" w:space="0" w:color="auto" w:frame="1"/>
          <w:lang w:eastAsia="en-GB"/>
        </w:rPr>
        <w:t xml:space="preserve"> – problem solving</w:t>
      </w:r>
      <w:r w:rsidRPr="00D86BEB">
        <w:rPr>
          <w:rFonts w:ascii="Arial" w:eastAsia="Times New Roman" w:hAnsi="Arial" w:cs="Arial"/>
          <w:color w:val="000000"/>
          <w:sz w:val="22"/>
          <w:szCs w:val="22"/>
          <w:bdr w:val="none" w:sz="0" w:space="0" w:color="auto" w:frame="1"/>
          <w:lang w:eastAsia="en-GB"/>
        </w:rPr>
        <w:t>) the concepts in a range of different ways. </w:t>
      </w:r>
      <w:r w:rsidR="001D2A78">
        <w:rPr>
          <w:rFonts w:ascii="Arial" w:eastAsia="Times New Roman" w:hAnsi="Arial" w:cs="Arial"/>
          <w:color w:val="000000"/>
          <w:sz w:val="22"/>
          <w:szCs w:val="22"/>
          <w:bdr w:val="none" w:sz="0" w:space="0" w:color="auto" w:frame="1"/>
          <w:lang w:eastAsia="en-GB"/>
        </w:rPr>
        <w:t xml:space="preserve"> </w:t>
      </w:r>
    </w:p>
    <w:p w:rsidR="00322EDA" w:rsidRPr="00D86BEB" w:rsidRDefault="00322EDA" w:rsidP="006935CE">
      <w:pPr>
        <w:shd w:val="clear" w:color="auto" w:fill="FFFFFF"/>
        <w:rPr>
          <w:rFonts w:ascii="Arial" w:eastAsia="Times New Roman" w:hAnsi="Arial" w:cs="Arial"/>
          <w:color w:val="000000"/>
          <w:sz w:val="22"/>
          <w:szCs w:val="22"/>
          <w:bdr w:val="none" w:sz="0" w:space="0" w:color="auto" w:frame="1"/>
          <w:lang w:eastAsia="en-GB"/>
        </w:rPr>
      </w:pPr>
    </w:p>
    <w:p w:rsidR="003F2AA8" w:rsidRDefault="00322EDA" w:rsidP="006935CE">
      <w:pPr>
        <w:shd w:val="clear" w:color="auto" w:fill="FFFFFF"/>
        <w:rPr>
          <w:rFonts w:ascii="Arial" w:eastAsia="Times New Roman" w:hAnsi="Arial" w:cs="Arial"/>
          <w:color w:val="000000"/>
          <w:sz w:val="22"/>
          <w:szCs w:val="22"/>
          <w:bdr w:val="none" w:sz="0" w:space="0" w:color="auto" w:frame="1"/>
          <w:lang w:eastAsia="en-GB"/>
        </w:rPr>
      </w:pPr>
      <w:r w:rsidRPr="00D86BEB">
        <w:rPr>
          <w:rFonts w:ascii="Arial" w:eastAsia="Times New Roman" w:hAnsi="Arial" w:cs="Arial"/>
          <w:color w:val="000000"/>
          <w:sz w:val="22"/>
          <w:szCs w:val="22"/>
          <w:bdr w:val="none" w:sz="0" w:space="0" w:color="auto" w:frame="1"/>
          <w:lang w:eastAsia="en-GB"/>
        </w:rPr>
        <w:t>As a school we follow these definitions of fluency, reasoning and problem solving to support our mastery approach.</w:t>
      </w:r>
    </w:p>
    <w:p w:rsidR="00322EDA" w:rsidRPr="00D86BEB" w:rsidRDefault="00322EDA" w:rsidP="006935CE">
      <w:pPr>
        <w:shd w:val="clear" w:color="auto" w:fill="FFFFFF"/>
        <w:rPr>
          <w:rFonts w:ascii="Arial" w:eastAsia="Times New Roman" w:hAnsi="Arial" w:cs="Arial"/>
          <w:color w:val="000000"/>
          <w:sz w:val="22"/>
          <w:szCs w:val="22"/>
          <w:bdr w:val="none" w:sz="0" w:space="0" w:color="auto" w:frame="1"/>
          <w:lang w:eastAsia="en-GB"/>
        </w:rPr>
      </w:pPr>
      <w:r w:rsidRPr="00D86BEB">
        <w:rPr>
          <w:rFonts w:ascii="Arial" w:eastAsia="Times New Roman" w:hAnsi="Arial" w:cs="Arial"/>
          <w:color w:val="000000"/>
          <w:sz w:val="22"/>
          <w:szCs w:val="22"/>
          <w:bdr w:val="none" w:sz="0" w:space="0" w:color="auto" w:frame="1"/>
          <w:lang w:eastAsia="en-GB"/>
        </w:rPr>
        <w:t xml:space="preserve"> </w:t>
      </w:r>
    </w:p>
    <w:p w:rsidR="00322EDA" w:rsidRPr="00D86BEB" w:rsidRDefault="00322EDA" w:rsidP="00322EDA">
      <w:pPr>
        <w:shd w:val="clear" w:color="auto" w:fill="FFFFFF"/>
        <w:rPr>
          <w:rFonts w:ascii="Arial" w:eastAsia="Times New Roman" w:hAnsi="Arial" w:cs="Arial"/>
          <w:color w:val="000000"/>
          <w:sz w:val="22"/>
          <w:szCs w:val="22"/>
          <w:bdr w:val="none" w:sz="0" w:space="0" w:color="auto" w:frame="1"/>
          <w:lang w:eastAsia="en-GB"/>
        </w:rPr>
      </w:pPr>
      <w:r w:rsidRPr="00D86BEB">
        <w:rPr>
          <w:rFonts w:ascii="Arial" w:eastAsia="Times New Roman" w:hAnsi="Arial" w:cs="Arial"/>
          <w:b/>
          <w:color w:val="000000"/>
          <w:sz w:val="22"/>
          <w:szCs w:val="22"/>
          <w:u w:val="single"/>
          <w:bdr w:val="none" w:sz="0" w:space="0" w:color="auto" w:frame="1"/>
          <w:lang w:eastAsia="en-GB"/>
        </w:rPr>
        <w:t>Fluency:</w:t>
      </w:r>
      <w:r w:rsidRPr="00D86BEB">
        <w:rPr>
          <w:rFonts w:ascii="Arial" w:eastAsia="Times New Roman" w:hAnsi="Arial" w:cs="Arial"/>
          <w:color w:val="000000"/>
          <w:sz w:val="22"/>
          <w:szCs w:val="22"/>
          <w:bdr w:val="none" w:sz="0" w:space="0" w:color="auto" w:frame="1"/>
          <w:lang w:eastAsia="en-GB"/>
        </w:rPr>
        <w:t xml:space="preserve"> the </w:t>
      </w:r>
      <w:r w:rsidRPr="00D86BEB">
        <w:rPr>
          <w:rFonts w:ascii="Arial" w:eastAsia="Times New Roman" w:hAnsi="Arial" w:cs="Arial"/>
          <w:color w:val="000000"/>
          <w:sz w:val="22"/>
          <w:szCs w:val="22"/>
          <w:u w:val="single"/>
          <w:bdr w:val="none" w:sz="0" w:space="0" w:color="auto" w:frame="1"/>
          <w:lang w:eastAsia="en-GB"/>
        </w:rPr>
        <w:t>development</w:t>
      </w:r>
      <w:r w:rsidRPr="00D86BEB">
        <w:rPr>
          <w:rFonts w:ascii="Arial" w:eastAsia="Times New Roman" w:hAnsi="Arial" w:cs="Arial"/>
          <w:color w:val="000000"/>
          <w:sz w:val="22"/>
          <w:szCs w:val="22"/>
          <w:bdr w:val="none" w:sz="0" w:space="0" w:color="auto" w:frame="1"/>
          <w:lang w:eastAsia="en-GB"/>
        </w:rPr>
        <w:t xml:space="preserve"> of number sense</w:t>
      </w:r>
      <w:r w:rsidR="00F85EFD">
        <w:rPr>
          <w:rFonts w:ascii="Arial" w:eastAsia="Times New Roman" w:hAnsi="Arial" w:cs="Arial"/>
          <w:color w:val="000000"/>
          <w:sz w:val="22"/>
          <w:szCs w:val="22"/>
          <w:bdr w:val="none" w:sz="0" w:space="0" w:color="auto" w:frame="1"/>
          <w:lang w:eastAsia="en-GB"/>
        </w:rPr>
        <w:t xml:space="preserve"> (facts, formulas, concepts and rules)</w:t>
      </w:r>
      <w:r w:rsidRPr="00D86BEB">
        <w:rPr>
          <w:rFonts w:ascii="Arial" w:eastAsia="Times New Roman" w:hAnsi="Arial" w:cs="Arial"/>
          <w:color w:val="000000"/>
          <w:sz w:val="22"/>
          <w:szCs w:val="22"/>
          <w:bdr w:val="none" w:sz="0" w:space="0" w:color="auto" w:frame="1"/>
          <w:lang w:eastAsia="en-GB"/>
        </w:rPr>
        <w:t xml:space="preserve"> and being able to use the most appropri</w:t>
      </w:r>
      <w:r w:rsidR="00F85EFD">
        <w:rPr>
          <w:rFonts w:ascii="Arial" w:eastAsia="Times New Roman" w:hAnsi="Arial" w:cs="Arial"/>
          <w:color w:val="000000"/>
          <w:sz w:val="22"/>
          <w:szCs w:val="22"/>
          <w:bdr w:val="none" w:sz="0" w:space="0" w:color="auto" w:frame="1"/>
          <w:lang w:eastAsia="en-GB"/>
        </w:rPr>
        <w:t>ate method with increasing efficiency</w:t>
      </w:r>
      <w:r w:rsidR="00BD0C43">
        <w:rPr>
          <w:rFonts w:ascii="Arial" w:eastAsia="Times New Roman" w:hAnsi="Arial" w:cs="Arial"/>
          <w:color w:val="000000"/>
          <w:sz w:val="22"/>
          <w:szCs w:val="22"/>
          <w:bdr w:val="none" w:sz="0" w:space="0" w:color="auto" w:frame="1"/>
          <w:lang w:eastAsia="en-GB"/>
        </w:rPr>
        <w:t xml:space="preserve"> – procedural knowledge</w:t>
      </w:r>
      <w:r w:rsidR="009D5A93">
        <w:rPr>
          <w:rFonts w:ascii="Arial" w:eastAsia="Times New Roman" w:hAnsi="Arial" w:cs="Arial"/>
          <w:color w:val="000000"/>
          <w:sz w:val="22"/>
          <w:szCs w:val="22"/>
          <w:bdr w:val="none" w:sz="0" w:space="0" w:color="auto" w:frame="1"/>
          <w:lang w:eastAsia="en-GB"/>
        </w:rPr>
        <w:t>/declarative knowledge</w:t>
      </w:r>
      <w:r w:rsidRPr="00D86BEB">
        <w:rPr>
          <w:rFonts w:ascii="Arial" w:eastAsia="Times New Roman" w:hAnsi="Arial" w:cs="Arial"/>
          <w:color w:val="000000"/>
          <w:sz w:val="22"/>
          <w:szCs w:val="22"/>
          <w:bdr w:val="none" w:sz="0" w:space="0" w:color="auto" w:frame="1"/>
          <w:lang w:eastAsia="en-GB"/>
        </w:rPr>
        <w:t xml:space="preserve">. </w:t>
      </w:r>
      <w:r w:rsidR="00EE5E89">
        <w:rPr>
          <w:rFonts w:ascii="Arial" w:eastAsia="Times New Roman" w:hAnsi="Arial" w:cs="Arial"/>
          <w:color w:val="000000"/>
          <w:sz w:val="22"/>
          <w:szCs w:val="22"/>
          <w:bdr w:val="none" w:sz="0" w:space="0" w:color="auto" w:frame="1"/>
          <w:lang w:eastAsia="en-GB"/>
        </w:rPr>
        <w:t>(Skill it)</w:t>
      </w:r>
    </w:p>
    <w:p w:rsidR="00322EDA" w:rsidRPr="00D86BEB" w:rsidRDefault="00322EDA" w:rsidP="00322EDA">
      <w:pPr>
        <w:shd w:val="clear" w:color="auto" w:fill="FFFFFF"/>
        <w:rPr>
          <w:rFonts w:ascii="Arial" w:eastAsia="Times New Roman" w:hAnsi="Arial" w:cs="Arial"/>
          <w:color w:val="000000"/>
          <w:sz w:val="22"/>
          <w:szCs w:val="22"/>
          <w:bdr w:val="none" w:sz="0" w:space="0" w:color="auto" w:frame="1"/>
          <w:lang w:eastAsia="en-GB"/>
        </w:rPr>
      </w:pPr>
      <w:r w:rsidRPr="00D86BEB">
        <w:rPr>
          <w:rFonts w:ascii="Arial" w:eastAsia="Times New Roman" w:hAnsi="Arial" w:cs="Arial"/>
          <w:b/>
          <w:color w:val="000000"/>
          <w:sz w:val="22"/>
          <w:szCs w:val="22"/>
          <w:u w:val="single"/>
          <w:bdr w:val="none" w:sz="0" w:space="0" w:color="auto" w:frame="1"/>
          <w:lang w:eastAsia="en-GB"/>
        </w:rPr>
        <w:t>Reasoning:</w:t>
      </w:r>
      <w:r w:rsidRPr="00D86BEB">
        <w:rPr>
          <w:rFonts w:ascii="Arial" w:eastAsia="Times New Roman" w:hAnsi="Arial" w:cs="Arial"/>
          <w:color w:val="000000"/>
          <w:sz w:val="22"/>
          <w:szCs w:val="22"/>
          <w:bdr w:val="none" w:sz="0" w:space="0" w:color="auto" w:frame="1"/>
          <w:lang w:eastAsia="en-GB"/>
        </w:rPr>
        <w:t xml:space="preserve"> the process of </w:t>
      </w:r>
      <w:r w:rsidRPr="00D86BEB">
        <w:rPr>
          <w:rFonts w:ascii="Arial" w:eastAsia="Times New Roman" w:hAnsi="Arial" w:cs="Arial"/>
          <w:color w:val="000000"/>
          <w:sz w:val="22"/>
          <w:szCs w:val="22"/>
          <w:u w:val="single"/>
          <w:bdr w:val="none" w:sz="0" w:space="0" w:color="auto" w:frame="1"/>
          <w:lang w:eastAsia="en-GB"/>
        </w:rPr>
        <w:t>applying</w:t>
      </w:r>
      <w:r w:rsidRPr="00D86BEB">
        <w:rPr>
          <w:rFonts w:ascii="Arial" w:eastAsia="Times New Roman" w:hAnsi="Arial" w:cs="Arial"/>
          <w:color w:val="000000"/>
          <w:sz w:val="22"/>
          <w:szCs w:val="22"/>
          <w:bdr w:val="none" w:sz="0" w:space="0" w:color="auto" w:frame="1"/>
          <w:lang w:eastAsia="en-GB"/>
        </w:rPr>
        <w:t xml:space="preserve"> logical and critical thinking to a mathematical problem in order to work out the correct or incorrect strategy to us</w:t>
      </w:r>
      <w:r w:rsidR="00DF5FDF">
        <w:rPr>
          <w:rFonts w:ascii="Arial" w:eastAsia="Times New Roman" w:hAnsi="Arial" w:cs="Arial"/>
          <w:color w:val="000000"/>
          <w:sz w:val="22"/>
          <w:szCs w:val="22"/>
          <w:bdr w:val="none" w:sz="0" w:space="0" w:color="auto" w:frame="1"/>
          <w:lang w:eastAsia="en-GB"/>
        </w:rPr>
        <w:t>e</w:t>
      </w:r>
      <w:r w:rsidRPr="00D86BEB">
        <w:rPr>
          <w:rFonts w:ascii="Arial" w:eastAsia="Times New Roman" w:hAnsi="Arial" w:cs="Arial"/>
          <w:color w:val="000000"/>
          <w:sz w:val="22"/>
          <w:szCs w:val="22"/>
          <w:bdr w:val="none" w:sz="0" w:space="0" w:color="auto" w:frame="1"/>
          <w:lang w:eastAsia="en-GB"/>
        </w:rPr>
        <w:t xml:space="preserve"> in reaching a solution</w:t>
      </w:r>
      <w:r w:rsidR="00F85EFD">
        <w:rPr>
          <w:rFonts w:ascii="Arial" w:eastAsia="Times New Roman" w:hAnsi="Arial" w:cs="Arial"/>
          <w:color w:val="000000"/>
          <w:sz w:val="22"/>
          <w:szCs w:val="22"/>
          <w:bdr w:val="none" w:sz="0" w:space="0" w:color="auto" w:frame="1"/>
          <w:lang w:eastAsia="en-GB"/>
        </w:rPr>
        <w:t xml:space="preserve"> and being able to explain how they came to the answer they did</w:t>
      </w:r>
      <w:r w:rsidRPr="00D86BEB">
        <w:rPr>
          <w:rFonts w:ascii="Arial" w:eastAsia="Times New Roman" w:hAnsi="Arial" w:cs="Arial"/>
          <w:color w:val="000000"/>
          <w:sz w:val="22"/>
          <w:szCs w:val="22"/>
          <w:bdr w:val="none" w:sz="0" w:space="0" w:color="auto" w:frame="1"/>
          <w:lang w:eastAsia="en-GB"/>
        </w:rPr>
        <w:t xml:space="preserve">. An important area that </w:t>
      </w:r>
      <w:r w:rsidR="00D86BEB" w:rsidRPr="00D86BEB">
        <w:rPr>
          <w:rFonts w:ascii="Arial" w:eastAsia="Times New Roman" w:hAnsi="Arial" w:cs="Arial"/>
          <w:color w:val="000000"/>
          <w:sz w:val="22"/>
          <w:szCs w:val="22"/>
          <w:bdr w:val="none" w:sz="0" w:space="0" w:color="auto" w:frame="1"/>
          <w:lang w:eastAsia="en-GB"/>
        </w:rPr>
        <w:t>provides the foundations of problem-solving</w:t>
      </w:r>
      <w:r w:rsidR="00BD0C43">
        <w:rPr>
          <w:rFonts w:ascii="Arial" w:eastAsia="Times New Roman" w:hAnsi="Arial" w:cs="Arial"/>
          <w:color w:val="000000"/>
          <w:sz w:val="22"/>
          <w:szCs w:val="22"/>
          <w:bdr w:val="none" w:sz="0" w:space="0" w:color="auto" w:frame="1"/>
          <w:lang w:eastAsia="en-GB"/>
        </w:rPr>
        <w:t xml:space="preserve"> – declarative knowledge</w:t>
      </w:r>
      <w:r w:rsidR="00816EC7">
        <w:rPr>
          <w:rFonts w:ascii="Arial" w:eastAsia="Times New Roman" w:hAnsi="Arial" w:cs="Arial"/>
          <w:color w:val="000000"/>
          <w:sz w:val="22"/>
          <w:szCs w:val="22"/>
          <w:bdr w:val="none" w:sz="0" w:space="0" w:color="auto" w:frame="1"/>
          <w:lang w:eastAsia="en-GB"/>
        </w:rPr>
        <w:t>/conceptual knowledge</w:t>
      </w:r>
      <w:r w:rsidR="00F85EFD">
        <w:rPr>
          <w:rFonts w:ascii="Arial" w:eastAsia="Times New Roman" w:hAnsi="Arial" w:cs="Arial"/>
          <w:color w:val="000000"/>
          <w:sz w:val="22"/>
          <w:szCs w:val="22"/>
          <w:bdr w:val="none" w:sz="0" w:space="0" w:color="auto" w:frame="1"/>
          <w:lang w:eastAsia="en-GB"/>
        </w:rPr>
        <w:t xml:space="preserve"> (links between mathematical knowledge)</w:t>
      </w:r>
      <w:r w:rsidR="00D86BEB" w:rsidRPr="00D86BEB">
        <w:rPr>
          <w:rFonts w:ascii="Arial" w:eastAsia="Times New Roman" w:hAnsi="Arial" w:cs="Arial"/>
          <w:color w:val="000000"/>
          <w:sz w:val="22"/>
          <w:szCs w:val="22"/>
          <w:bdr w:val="none" w:sz="0" w:space="0" w:color="auto" w:frame="1"/>
          <w:lang w:eastAsia="en-GB"/>
        </w:rPr>
        <w:t xml:space="preserve">. </w:t>
      </w:r>
      <w:r w:rsidR="00EE5E89">
        <w:rPr>
          <w:rFonts w:ascii="Arial" w:eastAsia="Times New Roman" w:hAnsi="Arial" w:cs="Arial"/>
          <w:color w:val="000000"/>
          <w:sz w:val="22"/>
          <w:szCs w:val="22"/>
          <w:bdr w:val="none" w:sz="0" w:space="0" w:color="auto" w:frame="1"/>
          <w:lang w:eastAsia="en-GB"/>
        </w:rPr>
        <w:t>(Apply it)</w:t>
      </w:r>
    </w:p>
    <w:p w:rsidR="00322EDA" w:rsidRDefault="00322EDA" w:rsidP="00322EDA">
      <w:pPr>
        <w:shd w:val="clear" w:color="auto" w:fill="FFFFFF"/>
        <w:rPr>
          <w:rFonts w:ascii="Arial" w:eastAsia="Times New Roman" w:hAnsi="Arial" w:cs="Arial"/>
          <w:color w:val="000000"/>
          <w:sz w:val="22"/>
          <w:szCs w:val="22"/>
          <w:bdr w:val="none" w:sz="0" w:space="0" w:color="auto" w:frame="1"/>
          <w:lang w:eastAsia="en-GB"/>
        </w:rPr>
      </w:pPr>
      <w:r w:rsidRPr="00D86BEB">
        <w:rPr>
          <w:rFonts w:ascii="Arial" w:eastAsia="Times New Roman" w:hAnsi="Arial" w:cs="Arial"/>
          <w:b/>
          <w:color w:val="000000"/>
          <w:sz w:val="22"/>
          <w:szCs w:val="22"/>
          <w:u w:val="single"/>
          <w:bdr w:val="none" w:sz="0" w:space="0" w:color="auto" w:frame="1"/>
          <w:lang w:eastAsia="en-GB"/>
        </w:rPr>
        <w:t xml:space="preserve">Problem Solving: </w:t>
      </w:r>
      <w:r w:rsidR="00D86BEB" w:rsidRPr="00D86BEB">
        <w:rPr>
          <w:rFonts w:ascii="Arial" w:eastAsia="Times New Roman" w:hAnsi="Arial" w:cs="Arial"/>
          <w:color w:val="000000"/>
          <w:sz w:val="22"/>
          <w:szCs w:val="22"/>
          <w:bdr w:val="none" w:sz="0" w:space="0" w:color="auto" w:frame="1"/>
          <w:lang w:eastAsia="en-GB"/>
        </w:rPr>
        <w:t>i</w:t>
      </w:r>
      <w:r w:rsidRPr="00D86BEB">
        <w:rPr>
          <w:rFonts w:ascii="Arial" w:eastAsia="Times New Roman" w:hAnsi="Arial" w:cs="Arial"/>
          <w:color w:val="000000"/>
          <w:sz w:val="22"/>
          <w:szCs w:val="22"/>
          <w:bdr w:val="none" w:sz="0" w:space="0" w:color="auto" w:frame="1"/>
          <w:lang w:eastAsia="en-GB"/>
        </w:rPr>
        <w:t xml:space="preserve">s </w:t>
      </w:r>
      <w:r w:rsidRPr="00D86BEB">
        <w:rPr>
          <w:rFonts w:ascii="Arial" w:eastAsia="Times New Roman" w:hAnsi="Arial" w:cs="Arial"/>
          <w:color w:val="000000"/>
          <w:sz w:val="22"/>
          <w:szCs w:val="22"/>
          <w:u w:val="single"/>
          <w:bdr w:val="none" w:sz="0" w:space="0" w:color="auto" w:frame="1"/>
          <w:lang w:eastAsia="en-GB"/>
        </w:rPr>
        <w:t>deepening</w:t>
      </w:r>
      <w:r w:rsidRPr="00D86BEB">
        <w:rPr>
          <w:rFonts w:ascii="Arial" w:eastAsia="Times New Roman" w:hAnsi="Arial" w:cs="Arial"/>
          <w:color w:val="000000"/>
          <w:sz w:val="22"/>
          <w:szCs w:val="22"/>
          <w:bdr w:val="none" w:sz="0" w:space="0" w:color="auto" w:frame="1"/>
          <w:lang w:eastAsia="en-GB"/>
        </w:rPr>
        <w:t xml:space="preserve"> understanding through answering unfamiliar problems</w:t>
      </w:r>
      <w:r w:rsidR="00D86BEB" w:rsidRPr="00D86BEB">
        <w:rPr>
          <w:rFonts w:ascii="Arial" w:eastAsia="Times New Roman" w:hAnsi="Arial" w:cs="Arial"/>
          <w:color w:val="000000"/>
          <w:sz w:val="22"/>
          <w:szCs w:val="22"/>
          <w:bdr w:val="none" w:sz="0" w:space="0" w:color="auto" w:frame="1"/>
          <w:lang w:eastAsia="en-GB"/>
        </w:rPr>
        <w:t>/questions</w:t>
      </w:r>
      <w:r w:rsidRPr="00D86BEB">
        <w:rPr>
          <w:rFonts w:ascii="Arial" w:eastAsia="Times New Roman" w:hAnsi="Arial" w:cs="Arial"/>
          <w:color w:val="000000"/>
          <w:sz w:val="22"/>
          <w:szCs w:val="22"/>
          <w:bdr w:val="none" w:sz="0" w:space="0" w:color="auto" w:frame="1"/>
          <w:lang w:eastAsia="en-GB"/>
        </w:rPr>
        <w:t xml:space="preserve"> and having th</w:t>
      </w:r>
      <w:r w:rsidR="00BD0C43">
        <w:rPr>
          <w:rFonts w:ascii="Arial" w:eastAsia="Times New Roman" w:hAnsi="Arial" w:cs="Arial"/>
          <w:color w:val="000000"/>
          <w:sz w:val="22"/>
          <w:szCs w:val="22"/>
          <w:bdr w:val="none" w:sz="0" w:space="0" w:color="auto" w:frame="1"/>
          <w:lang w:eastAsia="en-GB"/>
        </w:rPr>
        <w:t>e skills and knowledge to do so</w:t>
      </w:r>
      <w:r w:rsidR="00A772B1">
        <w:rPr>
          <w:rFonts w:ascii="Arial" w:eastAsia="Times New Roman" w:hAnsi="Arial" w:cs="Arial"/>
          <w:color w:val="000000"/>
          <w:sz w:val="22"/>
          <w:szCs w:val="22"/>
          <w:bdr w:val="none" w:sz="0" w:space="0" w:color="auto" w:frame="1"/>
          <w:lang w:eastAsia="en-GB"/>
        </w:rPr>
        <w:t xml:space="preserve"> through problem solving strategies and being exposed to a range of problem types</w:t>
      </w:r>
      <w:r w:rsidR="00BD0C43">
        <w:rPr>
          <w:rFonts w:ascii="Arial" w:eastAsia="Times New Roman" w:hAnsi="Arial" w:cs="Arial"/>
          <w:color w:val="000000"/>
          <w:sz w:val="22"/>
          <w:szCs w:val="22"/>
          <w:bdr w:val="none" w:sz="0" w:space="0" w:color="auto" w:frame="1"/>
          <w:lang w:eastAsia="en-GB"/>
        </w:rPr>
        <w:t xml:space="preserve"> – conditional knowledge.</w:t>
      </w:r>
      <w:r w:rsidRPr="00D86BEB">
        <w:rPr>
          <w:rFonts w:ascii="Arial" w:eastAsia="Times New Roman" w:hAnsi="Arial" w:cs="Arial"/>
          <w:color w:val="000000"/>
          <w:sz w:val="22"/>
          <w:szCs w:val="22"/>
          <w:bdr w:val="none" w:sz="0" w:space="0" w:color="auto" w:frame="1"/>
          <w:lang w:eastAsia="en-GB"/>
        </w:rPr>
        <w:t xml:space="preserve"> </w:t>
      </w:r>
      <w:r w:rsidR="00EE5E89">
        <w:rPr>
          <w:rFonts w:ascii="Arial" w:eastAsia="Times New Roman" w:hAnsi="Arial" w:cs="Arial"/>
          <w:color w:val="000000"/>
          <w:sz w:val="22"/>
          <w:szCs w:val="22"/>
          <w:bdr w:val="none" w:sz="0" w:space="0" w:color="auto" w:frame="1"/>
          <w:lang w:eastAsia="en-GB"/>
        </w:rPr>
        <w:t xml:space="preserve">(Deepen it) </w:t>
      </w:r>
    </w:p>
    <w:p w:rsidR="00A772B1" w:rsidRDefault="00A772B1" w:rsidP="00322EDA">
      <w:pPr>
        <w:shd w:val="clear" w:color="auto" w:fill="FFFFFF"/>
        <w:rPr>
          <w:rFonts w:ascii="Arial" w:eastAsia="Times New Roman" w:hAnsi="Arial" w:cs="Arial"/>
          <w:color w:val="000000"/>
          <w:sz w:val="22"/>
          <w:szCs w:val="22"/>
          <w:bdr w:val="none" w:sz="0" w:space="0" w:color="auto" w:frame="1"/>
          <w:lang w:eastAsia="en-GB"/>
        </w:rPr>
      </w:pPr>
    </w:p>
    <w:p w:rsidR="00A772B1" w:rsidRPr="00D86BEB" w:rsidRDefault="00A772B1" w:rsidP="00322EDA">
      <w:pPr>
        <w:shd w:val="clear" w:color="auto" w:fill="FFFFFF"/>
        <w:rPr>
          <w:rFonts w:ascii="Arial" w:eastAsia="Times New Roman" w:hAnsi="Arial" w:cs="Arial"/>
          <w:color w:val="000000"/>
          <w:sz w:val="22"/>
          <w:szCs w:val="22"/>
          <w:bdr w:val="none" w:sz="0" w:space="0" w:color="auto" w:frame="1"/>
          <w:lang w:eastAsia="en-GB"/>
        </w:rPr>
      </w:pPr>
      <w:r w:rsidRPr="00A772B1">
        <w:rPr>
          <w:rFonts w:ascii="Arial" w:eastAsia="Times New Roman" w:hAnsi="Arial" w:cs="Arial"/>
          <w:color w:val="000000"/>
          <w:sz w:val="22"/>
          <w:szCs w:val="22"/>
          <w:u w:val="single"/>
          <w:bdr w:val="none" w:sz="0" w:space="0" w:color="auto" w:frame="1"/>
          <w:lang w:eastAsia="en-GB"/>
        </w:rPr>
        <w:t>Problem solving strategies include:</w:t>
      </w:r>
      <w:r>
        <w:rPr>
          <w:rFonts w:ascii="Arial" w:eastAsia="Times New Roman" w:hAnsi="Arial" w:cs="Arial"/>
          <w:color w:val="000000"/>
          <w:sz w:val="22"/>
          <w:szCs w:val="22"/>
          <w:bdr w:val="none" w:sz="0" w:space="0" w:color="auto" w:frame="1"/>
          <w:lang w:eastAsia="en-GB"/>
        </w:rPr>
        <w:t xml:space="preserve"> working systematically, conjecturing (a conclusion that may be true from using some reasoning but yet to be proven), visualising, working backwards, pattern spotting and trial and improvement. </w:t>
      </w:r>
    </w:p>
    <w:p w:rsidR="00A772B1" w:rsidRDefault="00A772B1" w:rsidP="006935CE">
      <w:pPr>
        <w:shd w:val="clear" w:color="auto" w:fill="FFFFFF"/>
        <w:rPr>
          <w:rFonts w:ascii="Arial" w:eastAsia="Times New Roman" w:hAnsi="Arial" w:cs="Arial"/>
          <w:color w:val="000000"/>
          <w:sz w:val="22"/>
          <w:szCs w:val="22"/>
          <w:bdr w:val="none" w:sz="0" w:space="0" w:color="auto" w:frame="1"/>
          <w:lang w:eastAsia="en-GB"/>
        </w:rPr>
      </w:pPr>
    </w:p>
    <w:p w:rsidR="00A772B1" w:rsidRDefault="00A772B1" w:rsidP="006935CE">
      <w:pPr>
        <w:shd w:val="clear" w:color="auto" w:fill="FFFFFF"/>
        <w:rPr>
          <w:rFonts w:ascii="Arial" w:eastAsia="Times New Roman" w:hAnsi="Arial" w:cs="Arial"/>
          <w:color w:val="000000"/>
          <w:sz w:val="22"/>
          <w:szCs w:val="22"/>
          <w:bdr w:val="none" w:sz="0" w:space="0" w:color="auto" w:frame="1"/>
          <w:lang w:eastAsia="en-GB"/>
        </w:rPr>
      </w:pPr>
      <w:r>
        <w:rPr>
          <w:rFonts w:ascii="Arial" w:eastAsia="Times New Roman" w:hAnsi="Arial" w:cs="Arial"/>
          <w:color w:val="000000"/>
          <w:sz w:val="22"/>
          <w:szCs w:val="22"/>
          <w:u w:val="single"/>
          <w:bdr w:val="none" w:sz="0" w:space="0" w:color="auto" w:frame="1"/>
          <w:lang w:eastAsia="en-GB"/>
        </w:rPr>
        <w:t xml:space="preserve">Types of problems: </w:t>
      </w:r>
      <w:r w:rsidR="001D2A78">
        <w:rPr>
          <w:rFonts w:ascii="Arial" w:eastAsia="Times New Roman" w:hAnsi="Arial" w:cs="Arial"/>
          <w:color w:val="000000"/>
          <w:sz w:val="22"/>
          <w:szCs w:val="22"/>
          <w:bdr w:val="none" w:sz="0" w:space="0" w:color="auto" w:frame="1"/>
          <w:lang w:eastAsia="en-GB"/>
        </w:rPr>
        <w:t xml:space="preserve">visual problems, word problems, finding all possibilities, logic problems and rules and patterns. </w:t>
      </w:r>
    </w:p>
    <w:p w:rsidR="001D2A78" w:rsidRPr="001D2A78" w:rsidRDefault="001D2A78" w:rsidP="006935CE">
      <w:pPr>
        <w:shd w:val="clear" w:color="auto" w:fill="FFFFFF"/>
        <w:rPr>
          <w:rFonts w:ascii="Arial" w:eastAsia="Times New Roman" w:hAnsi="Arial" w:cs="Arial"/>
          <w:color w:val="000000"/>
          <w:sz w:val="22"/>
          <w:szCs w:val="22"/>
          <w:bdr w:val="none" w:sz="0" w:space="0" w:color="auto" w:frame="1"/>
          <w:lang w:eastAsia="en-GB"/>
        </w:rPr>
      </w:pPr>
    </w:p>
    <w:p w:rsidR="006935CE" w:rsidRDefault="006935CE" w:rsidP="006935CE">
      <w:pPr>
        <w:shd w:val="clear" w:color="auto" w:fill="FFFFFF"/>
        <w:rPr>
          <w:rFonts w:ascii="Arial" w:eastAsia="Times New Roman" w:hAnsi="Arial" w:cs="Arial"/>
          <w:color w:val="000000"/>
          <w:sz w:val="22"/>
          <w:szCs w:val="22"/>
          <w:bdr w:val="none" w:sz="0" w:space="0" w:color="auto" w:frame="1"/>
          <w:lang w:eastAsia="en-GB"/>
        </w:rPr>
      </w:pPr>
      <w:r w:rsidRPr="00DF1477">
        <w:rPr>
          <w:rFonts w:ascii="Arial" w:eastAsia="Times New Roman" w:hAnsi="Arial" w:cs="Arial"/>
          <w:bCs/>
          <w:color w:val="000000"/>
          <w:sz w:val="22"/>
          <w:szCs w:val="22"/>
          <w:u w:val="single"/>
          <w:bdr w:val="none" w:sz="0" w:space="0" w:color="auto" w:frame="1"/>
          <w:lang w:eastAsia="en-GB"/>
        </w:rPr>
        <w:t>Our Mathematics in Mastery curriculum</w:t>
      </w:r>
      <w:r w:rsidR="00447B97">
        <w:rPr>
          <w:rFonts w:ascii="Arial" w:eastAsia="Times New Roman" w:hAnsi="Arial" w:cs="Arial"/>
          <w:bCs/>
          <w:color w:val="000000"/>
          <w:sz w:val="22"/>
          <w:szCs w:val="22"/>
          <w:u w:val="single"/>
          <w:bdr w:val="none" w:sz="0" w:space="0" w:color="auto" w:frame="1"/>
          <w:lang w:eastAsia="en-GB"/>
        </w:rPr>
        <w:t xml:space="preserve"> (see Maths Overview)</w:t>
      </w:r>
      <w:r w:rsidRPr="00DF1477">
        <w:rPr>
          <w:rFonts w:ascii="Arial" w:eastAsia="Times New Roman" w:hAnsi="Arial" w:cs="Arial"/>
          <w:bCs/>
          <w:color w:val="000000"/>
          <w:sz w:val="22"/>
          <w:szCs w:val="22"/>
          <w:u w:val="single"/>
          <w:bdr w:val="none" w:sz="0" w:space="0" w:color="auto" w:frame="1"/>
          <w:lang w:eastAsia="en-GB"/>
        </w:rPr>
        <w:t>: </w:t>
      </w:r>
      <w:r w:rsidRPr="00D86BEB">
        <w:rPr>
          <w:rFonts w:ascii="Arial" w:eastAsia="Times New Roman" w:hAnsi="Arial" w:cs="Arial"/>
          <w:color w:val="000000"/>
          <w:sz w:val="22"/>
          <w:szCs w:val="22"/>
          <w:bdr w:val="none" w:sz="0" w:space="0" w:color="auto" w:frame="1"/>
          <w:lang w:eastAsia="en-GB"/>
        </w:rPr>
        <w:t>From our Early Years</w:t>
      </w:r>
      <w:r w:rsidR="007F49BF" w:rsidRPr="00D86BEB">
        <w:rPr>
          <w:rFonts w:ascii="Arial" w:eastAsia="Times New Roman" w:hAnsi="Arial" w:cs="Arial"/>
          <w:color w:val="000000"/>
          <w:sz w:val="22"/>
          <w:szCs w:val="22"/>
          <w:bdr w:val="none" w:sz="0" w:space="0" w:color="auto" w:frame="1"/>
          <w:lang w:eastAsia="en-GB"/>
        </w:rPr>
        <w:t xml:space="preserve"> to Year 6, our curriculum</w:t>
      </w:r>
      <w:r w:rsidRPr="00D86BEB">
        <w:rPr>
          <w:rFonts w:ascii="Arial" w:eastAsia="Times New Roman" w:hAnsi="Arial" w:cs="Arial"/>
          <w:color w:val="000000"/>
          <w:sz w:val="22"/>
          <w:szCs w:val="22"/>
          <w:bdr w:val="none" w:sz="0" w:space="0" w:color="auto" w:frame="1"/>
          <w:lang w:eastAsia="en-GB"/>
        </w:rPr>
        <w:t xml:space="preserve"> allow</w:t>
      </w:r>
      <w:r w:rsidR="007F49BF" w:rsidRPr="00D86BEB">
        <w:rPr>
          <w:rFonts w:ascii="Arial" w:eastAsia="Times New Roman" w:hAnsi="Arial" w:cs="Arial"/>
          <w:color w:val="000000"/>
          <w:sz w:val="22"/>
          <w:szCs w:val="22"/>
          <w:bdr w:val="none" w:sz="0" w:space="0" w:color="auto" w:frame="1"/>
          <w:lang w:eastAsia="en-GB"/>
        </w:rPr>
        <w:t>s</w:t>
      </w:r>
      <w:r w:rsidRPr="00D86BEB">
        <w:rPr>
          <w:rFonts w:ascii="Arial" w:eastAsia="Times New Roman" w:hAnsi="Arial" w:cs="Arial"/>
          <w:color w:val="000000"/>
          <w:sz w:val="22"/>
          <w:szCs w:val="22"/>
          <w:bdr w:val="none" w:sz="0" w:space="0" w:color="auto" w:frame="1"/>
          <w:lang w:eastAsia="en-GB"/>
        </w:rPr>
        <w:t xml:space="preserve"> learners and teachers to be successful in Maths by achieving a secure and deep understanding of a Mathematical concept. We have designed our Mastery Curriculum to provide teachers with the opportunity to address key points individually</w:t>
      </w:r>
      <w:r w:rsidR="0089590C">
        <w:rPr>
          <w:rFonts w:ascii="Arial" w:eastAsia="Times New Roman" w:hAnsi="Arial" w:cs="Arial"/>
          <w:color w:val="000000"/>
          <w:sz w:val="22"/>
          <w:szCs w:val="22"/>
          <w:bdr w:val="none" w:sz="0" w:space="0" w:color="auto" w:frame="1"/>
          <w:lang w:eastAsia="en-GB"/>
        </w:rPr>
        <w:t xml:space="preserve"> with clear vocabulary expectations</w:t>
      </w:r>
      <w:r w:rsidRPr="00D86BEB">
        <w:rPr>
          <w:rFonts w:ascii="Arial" w:eastAsia="Times New Roman" w:hAnsi="Arial" w:cs="Arial"/>
          <w:color w:val="000000"/>
          <w:sz w:val="22"/>
          <w:szCs w:val="22"/>
          <w:bdr w:val="none" w:sz="0" w:space="0" w:color="auto" w:frame="1"/>
          <w:lang w:eastAsia="en-GB"/>
        </w:rPr>
        <w:t>, ensuring that the children have a secure understanding of those points before offering the opportunity to</w:t>
      </w:r>
      <w:r w:rsidR="00083F6A" w:rsidRPr="00D86BEB">
        <w:rPr>
          <w:rFonts w:ascii="Arial" w:eastAsia="Times New Roman" w:hAnsi="Arial" w:cs="Arial"/>
          <w:color w:val="000000"/>
          <w:sz w:val="22"/>
          <w:szCs w:val="22"/>
          <w:bdr w:val="none" w:sz="0" w:space="0" w:color="auto" w:frame="1"/>
          <w:lang w:eastAsia="en-GB"/>
        </w:rPr>
        <w:t xml:space="preserve"> ‘go deeper’ within them. In</w:t>
      </w:r>
      <w:r w:rsidRPr="00D86BEB">
        <w:rPr>
          <w:rFonts w:ascii="Arial" w:eastAsia="Times New Roman" w:hAnsi="Arial" w:cs="Arial"/>
          <w:color w:val="000000"/>
          <w:sz w:val="22"/>
          <w:szCs w:val="22"/>
          <w:bdr w:val="none" w:sz="0" w:space="0" w:color="auto" w:frame="1"/>
          <w:lang w:eastAsia="en-GB"/>
        </w:rPr>
        <w:t xml:space="preserve"> Early Years and where appropriate </w:t>
      </w:r>
      <w:r w:rsidR="00A9069B" w:rsidRPr="00D86BEB">
        <w:rPr>
          <w:rFonts w:ascii="Arial" w:eastAsia="Times New Roman" w:hAnsi="Arial" w:cs="Arial"/>
          <w:color w:val="000000"/>
          <w:sz w:val="22"/>
          <w:szCs w:val="22"/>
          <w:bdr w:val="none" w:sz="0" w:space="0" w:color="auto" w:frame="1"/>
          <w:lang w:eastAsia="en-GB"/>
        </w:rPr>
        <w:t>in Year 1, the principles of</w:t>
      </w:r>
      <w:r w:rsidRPr="00D86BEB">
        <w:rPr>
          <w:rFonts w:ascii="Arial" w:eastAsia="Times New Roman" w:hAnsi="Arial" w:cs="Arial"/>
          <w:color w:val="000000"/>
          <w:sz w:val="22"/>
          <w:szCs w:val="22"/>
          <w:bdr w:val="none" w:sz="0" w:space="0" w:color="auto" w:frame="1"/>
          <w:lang w:eastAsia="en-GB"/>
        </w:rPr>
        <w:t xml:space="preserve"> EYF</w:t>
      </w:r>
      <w:r w:rsidR="00A9069B" w:rsidRPr="00D86BEB">
        <w:rPr>
          <w:rFonts w:ascii="Arial" w:eastAsia="Times New Roman" w:hAnsi="Arial" w:cs="Arial"/>
          <w:color w:val="000000"/>
          <w:sz w:val="22"/>
          <w:szCs w:val="22"/>
          <w:bdr w:val="none" w:sz="0" w:space="0" w:color="auto" w:frame="1"/>
          <w:lang w:eastAsia="en-GB"/>
        </w:rPr>
        <w:t>S</w:t>
      </w:r>
      <w:r w:rsidRPr="00D86BEB">
        <w:rPr>
          <w:rFonts w:ascii="Arial" w:eastAsia="Times New Roman" w:hAnsi="Arial" w:cs="Arial"/>
          <w:color w:val="000000"/>
          <w:sz w:val="22"/>
          <w:szCs w:val="22"/>
          <w:bdr w:val="none" w:sz="0" w:space="0" w:color="auto" w:frame="1"/>
          <w:lang w:eastAsia="en-GB"/>
        </w:rPr>
        <w:t xml:space="preserve"> will be followed, and there will be an opportunity to ‘Explore Maths’ and develop their understanding of Mathematical concepts through</w:t>
      </w:r>
      <w:r w:rsidR="00083F6A" w:rsidRPr="00D86BEB">
        <w:rPr>
          <w:rFonts w:ascii="Arial" w:eastAsia="Times New Roman" w:hAnsi="Arial" w:cs="Arial"/>
          <w:color w:val="000000"/>
          <w:sz w:val="22"/>
          <w:szCs w:val="22"/>
          <w:bdr w:val="none" w:sz="0" w:space="0" w:color="auto" w:frame="1"/>
          <w:lang w:eastAsia="en-GB"/>
        </w:rPr>
        <w:t xml:space="preserve"> play and a range of scenarios through</w:t>
      </w:r>
      <w:r w:rsidR="00E72759" w:rsidRPr="00D86BEB">
        <w:rPr>
          <w:rFonts w:ascii="Arial" w:eastAsia="Times New Roman" w:hAnsi="Arial" w:cs="Arial"/>
          <w:color w:val="000000"/>
          <w:sz w:val="22"/>
          <w:szCs w:val="22"/>
          <w:bdr w:val="none" w:sz="0" w:space="0" w:color="auto" w:frame="1"/>
          <w:lang w:eastAsia="en-GB"/>
        </w:rPr>
        <w:t xml:space="preserve">out </w:t>
      </w:r>
      <w:r w:rsidR="008F1288">
        <w:rPr>
          <w:rFonts w:ascii="Arial" w:eastAsia="Times New Roman" w:hAnsi="Arial" w:cs="Arial"/>
          <w:color w:val="000000"/>
          <w:sz w:val="22"/>
          <w:szCs w:val="22"/>
          <w:bdr w:val="none" w:sz="0" w:space="0" w:color="auto" w:frame="1"/>
          <w:lang w:eastAsia="en-GB"/>
        </w:rPr>
        <w:t>their continuous and enhanced</w:t>
      </w:r>
      <w:r w:rsidR="00F85EFD">
        <w:rPr>
          <w:rFonts w:ascii="Arial" w:eastAsia="Times New Roman" w:hAnsi="Arial" w:cs="Arial"/>
          <w:color w:val="000000"/>
          <w:sz w:val="22"/>
          <w:szCs w:val="22"/>
          <w:bdr w:val="none" w:sz="0" w:space="0" w:color="auto" w:frame="1"/>
          <w:lang w:eastAsia="en-GB"/>
        </w:rPr>
        <w:t xml:space="preserve"> provision. Allowing the children to be</w:t>
      </w:r>
      <w:r w:rsidR="00E72759" w:rsidRPr="00D86BEB">
        <w:rPr>
          <w:rFonts w:ascii="Arial" w:eastAsia="Times New Roman" w:hAnsi="Arial" w:cs="Arial"/>
          <w:color w:val="000000"/>
          <w:sz w:val="22"/>
          <w:szCs w:val="22"/>
          <w:bdr w:val="none" w:sz="0" w:space="0" w:color="auto" w:frame="1"/>
          <w:lang w:eastAsia="en-GB"/>
        </w:rPr>
        <w:t xml:space="preserve"> critical thinkers and actively involved in the</w:t>
      </w:r>
      <w:r w:rsidR="00000F6E">
        <w:rPr>
          <w:rFonts w:ascii="Arial" w:eastAsia="Times New Roman" w:hAnsi="Arial" w:cs="Arial"/>
          <w:color w:val="000000"/>
          <w:sz w:val="22"/>
          <w:szCs w:val="22"/>
          <w:bdr w:val="none" w:sz="0" w:space="0" w:color="auto" w:frame="1"/>
          <w:lang w:eastAsia="en-GB"/>
        </w:rPr>
        <w:t>ir learning. T</w:t>
      </w:r>
      <w:r w:rsidR="00F9215B">
        <w:rPr>
          <w:rFonts w:ascii="Arial" w:eastAsia="Times New Roman" w:hAnsi="Arial" w:cs="Arial"/>
          <w:color w:val="000000"/>
          <w:sz w:val="22"/>
          <w:szCs w:val="22"/>
          <w:bdr w:val="none" w:sz="0" w:space="0" w:color="auto" w:frame="1"/>
          <w:lang w:eastAsia="en-GB"/>
        </w:rPr>
        <w:t xml:space="preserve">he </w:t>
      </w:r>
      <w:r w:rsidR="00F9215B">
        <w:rPr>
          <w:rFonts w:ascii="Arial" w:eastAsia="Times New Roman" w:hAnsi="Arial" w:cs="Arial"/>
          <w:color w:val="000000"/>
          <w:sz w:val="22"/>
          <w:szCs w:val="22"/>
          <w:bdr w:val="none" w:sz="0" w:space="0" w:color="auto" w:frame="1"/>
          <w:lang w:eastAsia="en-GB"/>
        </w:rPr>
        <w:lastRenderedPageBreak/>
        <w:t>curriculum has been designed</w:t>
      </w:r>
      <w:r w:rsidR="00000F6E">
        <w:rPr>
          <w:rFonts w:ascii="Arial" w:eastAsia="Times New Roman" w:hAnsi="Arial" w:cs="Arial"/>
          <w:color w:val="000000"/>
          <w:sz w:val="22"/>
          <w:szCs w:val="22"/>
          <w:bdr w:val="none" w:sz="0" w:space="0" w:color="auto" w:frame="1"/>
          <w:lang w:eastAsia="en-GB"/>
        </w:rPr>
        <w:t xml:space="preserve"> in l</w:t>
      </w:r>
      <w:r w:rsidR="00F9215B">
        <w:rPr>
          <w:rFonts w:ascii="Arial" w:eastAsia="Times New Roman" w:hAnsi="Arial" w:cs="Arial"/>
          <w:color w:val="000000"/>
          <w:sz w:val="22"/>
          <w:szCs w:val="22"/>
          <w:bdr w:val="none" w:sz="0" w:space="0" w:color="auto" w:frame="1"/>
          <w:lang w:eastAsia="en-GB"/>
        </w:rPr>
        <w:t>ine with the National curriculum</w:t>
      </w:r>
      <w:r w:rsidR="006611EE">
        <w:rPr>
          <w:rFonts w:ascii="Arial" w:eastAsia="Times New Roman" w:hAnsi="Arial" w:cs="Arial"/>
          <w:color w:val="000000"/>
          <w:sz w:val="22"/>
          <w:szCs w:val="22"/>
          <w:bdr w:val="none" w:sz="0" w:space="0" w:color="auto" w:frame="1"/>
          <w:lang w:eastAsia="en-GB"/>
        </w:rPr>
        <w:t xml:space="preserve"> and Early Years Statutory Framework</w:t>
      </w:r>
      <w:r w:rsidR="00000F6E">
        <w:rPr>
          <w:rFonts w:ascii="Arial" w:eastAsia="Times New Roman" w:hAnsi="Arial" w:cs="Arial"/>
          <w:color w:val="000000"/>
          <w:sz w:val="22"/>
          <w:szCs w:val="22"/>
          <w:bdr w:val="none" w:sz="0" w:space="0" w:color="auto" w:frame="1"/>
          <w:lang w:eastAsia="en-GB"/>
        </w:rPr>
        <w:t xml:space="preserve"> as progressive learning</w:t>
      </w:r>
      <w:r w:rsidR="00F9215B">
        <w:rPr>
          <w:rFonts w:ascii="Arial" w:eastAsia="Times New Roman" w:hAnsi="Arial" w:cs="Arial"/>
          <w:color w:val="000000"/>
          <w:sz w:val="22"/>
          <w:szCs w:val="22"/>
          <w:bdr w:val="none" w:sz="0" w:space="0" w:color="auto" w:frame="1"/>
          <w:lang w:eastAsia="en-GB"/>
        </w:rPr>
        <w:t xml:space="preserve"> </w:t>
      </w:r>
      <w:r w:rsidR="00000F6E">
        <w:rPr>
          <w:rFonts w:ascii="Arial" w:eastAsia="Times New Roman" w:hAnsi="Arial" w:cs="Arial"/>
          <w:color w:val="000000"/>
          <w:sz w:val="22"/>
          <w:szCs w:val="22"/>
          <w:bdr w:val="none" w:sz="0" w:space="0" w:color="auto" w:frame="1"/>
          <w:lang w:eastAsia="en-GB"/>
        </w:rPr>
        <w:t>whilst o</w:t>
      </w:r>
      <w:r w:rsidR="008F1288">
        <w:rPr>
          <w:rFonts w:ascii="Arial" w:eastAsia="Times New Roman" w:hAnsi="Arial" w:cs="Arial"/>
          <w:color w:val="000000"/>
          <w:sz w:val="22"/>
          <w:szCs w:val="22"/>
          <w:bdr w:val="none" w:sz="0" w:space="0" w:color="auto" w:frame="1"/>
          <w:lang w:eastAsia="en-GB"/>
        </w:rPr>
        <w:t>ur children learn and grown with</w:t>
      </w:r>
      <w:r w:rsidR="00000F6E">
        <w:rPr>
          <w:rFonts w:ascii="Arial" w:eastAsia="Times New Roman" w:hAnsi="Arial" w:cs="Arial"/>
          <w:color w:val="000000"/>
          <w:sz w:val="22"/>
          <w:szCs w:val="22"/>
          <w:bdr w:val="none" w:sz="0" w:space="0" w:color="auto" w:frame="1"/>
          <w:lang w:eastAsia="en-GB"/>
        </w:rPr>
        <w:t xml:space="preserve"> us to continuously be building upon their already obtained knowledge from previous learning. </w:t>
      </w:r>
    </w:p>
    <w:p w:rsidR="006C69DD" w:rsidRDefault="006C69DD" w:rsidP="006935CE">
      <w:pPr>
        <w:shd w:val="clear" w:color="auto" w:fill="FFFFFF"/>
        <w:rPr>
          <w:rFonts w:ascii="Arial" w:eastAsia="Times New Roman" w:hAnsi="Arial" w:cs="Arial"/>
          <w:color w:val="000000"/>
          <w:sz w:val="22"/>
          <w:szCs w:val="22"/>
          <w:bdr w:val="none" w:sz="0" w:space="0" w:color="auto" w:frame="1"/>
          <w:lang w:eastAsia="en-GB"/>
        </w:rPr>
      </w:pPr>
    </w:p>
    <w:p w:rsidR="006C69DD" w:rsidRPr="00D86BEB" w:rsidRDefault="006C69DD" w:rsidP="006935CE">
      <w:pPr>
        <w:shd w:val="clear" w:color="auto" w:fill="FFFFFF"/>
        <w:rPr>
          <w:rFonts w:ascii="Arial" w:eastAsia="Times New Roman" w:hAnsi="Arial" w:cs="Arial"/>
          <w:color w:val="000000"/>
          <w:sz w:val="22"/>
          <w:szCs w:val="22"/>
          <w:lang w:eastAsia="en-GB"/>
        </w:rPr>
      </w:pPr>
      <w:r w:rsidRPr="006C69DD">
        <w:rPr>
          <w:rFonts w:ascii="Arial" w:eastAsia="Times New Roman" w:hAnsi="Arial" w:cs="Arial"/>
          <w:color w:val="000000"/>
          <w:sz w:val="22"/>
          <w:szCs w:val="22"/>
          <w:u w:val="single"/>
          <w:bdr w:val="none" w:sz="0" w:space="0" w:color="auto" w:frame="1"/>
          <w:lang w:eastAsia="en-GB"/>
        </w:rPr>
        <w:t>Fluency Progression document:</w:t>
      </w:r>
      <w:r>
        <w:rPr>
          <w:rFonts w:ascii="Arial" w:eastAsia="Times New Roman" w:hAnsi="Arial" w:cs="Arial"/>
          <w:color w:val="000000"/>
          <w:sz w:val="22"/>
          <w:szCs w:val="22"/>
          <w:bdr w:val="none" w:sz="0" w:space="0" w:color="auto" w:frame="1"/>
          <w:lang w:eastAsia="en-GB"/>
        </w:rPr>
        <w:t xml:space="preserve"> Clearly outlines the progression of children’s fluency knowledge to support teacher’s to teach fluency in a coherent and well thought out way. </w:t>
      </w:r>
    </w:p>
    <w:p w:rsidR="006935CE" w:rsidRPr="00D86BEB" w:rsidRDefault="006935CE" w:rsidP="006935CE">
      <w:pPr>
        <w:shd w:val="clear" w:color="auto" w:fill="FFFFFF"/>
        <w:rPr>
          <w:rFonts w:ascii="Arial" w:eastAsia="Times New Roman" w:hAnsi="Arial" w:cs="Arial"/>
          <w:color w:val="000000"/>
          <w:sz w:val="22"/>
          <w:szCs w:val="22"/>
          <w:lang w:eastAsia="en-GB"/>
        </w:rPr>
      </w:pPr>
    </w:p>
    <w:p w:rsidR="006935CE" w:rsidRPr="00D86BEB" w:rsidRDefault="006935CE" w:rsidP="006935CE">
      <w:pPr>
        <w:shd w:val="clear" w:color="auto" w:fill="FFFFFF"/>
        <w:rPr>
          <w:rFonts w:ascii="Arial" w:eastAsia="Times New Roman" w:hAnsi="Arial" w:cs="Arial"/>
          <w:color w:val="000000"/>
          <w:sz w:val="22"/>
          <w:szCs w:val="22"/>
          <w:lang w:eastAsia="en-GB"/>
        </w:rPr>
      </w:pPr>
      <w:r w:rsidRPr="00D86BEB">
        <w:rPr>
          <w:rFonts w:ascii="Arial" w:eastAsia="Times New Roman" w:hAnsi="Arial" w:cs="Arial"/>
          <w:b/>
          <w:bCs/>
          <w:color w:val="000000"/>
          <w:sz w:val="22"/>
          <w:szCs w:val="22"/>
          <w:bdr w:val="none" w:sz="0" w:space="0" w:color="auto" w:frame="1"/>
          <w:lang w:eastAsia="en-GB"/>
        </w:rPr>
        <w:t xml:space="preserve">Mastery teaching and </w:t>
      </w:r>
      <w:r w:rsidR="00DF5FDF">
        <w:rPr>
          <w:rFonts w:ascii="Arial" w:eastAsia="Times New Roman" w:hAnsi="Arial" w:cs="Arial"/>
          <w:b/>
          <w:bCs/>
          <w:color w:val="000000"/>
          <w:sz w:val="22"/>
          <w:szCs w:val="22"/>
          <w:bdr w:val="none" w:sz="0" w:space="0" w:color="auto" w:frame="1"/>
          <w:lang w:eastAsia="en-GB"/>
        </w:rPr>
        <w:t>learning:</w:t>
      </w:r>
      <w:r w:rsidRPr="00D86BEB">
        <w:rPr>
          <w:rFonts w:ascii="Arial" w:eastAsia="Times New Roman" w:hAnsi="Arial" w:cs="Arial"/>
          <w:b/>
          <w:bCs/>
          <w:color w:val="000000"/>
          <w:sz w:val="22"/>
          <w:szCs w:val="22"/>
          <w:bdr w:val="none" w:sz="0" w:space="0" w:color="auto" w:frame="1"/>
          <w:lang w:eastAsia="en-GB"/>
        </w:rPr>
        <w:t> </w:t>
      </w:r>
      <w:r w:rsidR="00DF5FDF">
        <w:rPr>
          <w:rFonts w:ascii="Arial" w:eastAsia="Times New Roman" w:hAnsi="Arial" w:cs="Arial"/>
          <w:color w:val="000000"/>
          <w:sz w:val="22"/>
          <w:szCs w:val="22"/>
          <w:bdr w:val="none" w:sz="0" w:space="0" w:color="auto" w:frame="1"/>
          <w:lang w:eastAsia="en-GB"/>
        </w:rPr>
        <w:t>I</w:t>
      </w:r>
      <w:r w:rsidRPr="00D86BEB">
        <w:rPr>
          <w:rFonts w:ascii="Arial" w:eastAsia="Times New Roman" w:hAnsi="Arial" w:cs="Arial"/>
          <w:color w:val="000000"/>
          <w:sz w:val="22"/>
          <w:szCs w:val="22"/>
          <w:bdr w:val="none" w:sz="0" w:space="0" w:color="auto" w:frame="1"/>
          <w:lang w:eastAsia="en-GB"/>
        </w:rPr>
        <w:t>n every Mathematics lesson across the whole school, you will see the following:  </w:t>
      </w:r>
    </w:p>
    <w:p w:rsidR="006935CE" w:rsidRPr="00D86BEB" w:rsidRDefault="006935CE" w:rsidP="006935CE">
      <w:pPr>
        <w:numPr>
          <w:ilvl w:val="0"/>
          <w:numId w:val="2"/>
        </w:numPr>
        <w:shd w:val="clear" w:color="auto" w:fill="FFFFFF"/>
        <w:spacing w:beforeAutospacing="1" w:afterAutospacing="1"/>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Quality First Teaching; tailored to meet the needs of the learners in each class, and intervention being given to address any gaps in learning when necessary</w:t>
      </w:r>
      <w:r w:rsidR="00D8261F" w:rsidRPr="00D86BEB">
        <w:rPr>
          <w:rFonts w:ascii="Arial" w:eastAsia="Times New Roman" w:hAnsi="Arial" w:cs="Arial"/>
          <w:color w:val="000000"/>
          <w:sz w:val="22"/>
          <w:szCs w:val="22"/>
          <w:bdr w:val="none" w:sz="0" w:space="0" w:color="auto" w:frame="1"/>
          <w:lang w:eastAsia="en-GB"/>
        </w:rPr>
        <w:t xml:space="preserve"> to</w:t>
      </w:r>
      <w:r w:rsidRPr="00D86BEB">
        <w:rPr>
          <w:rFonts w:ascii="Arial" w:eastAsia="Times New Roman" w:hAnsi="Arial" w:cs="Arial"/>
          <w:color w:val="000000"/>
          <w:sz w:val="22"/>
          <w:szCs w:val="22"/>
          <w:bdr w:val="none" w:sz="0" w:space="0" w:color="auto" w:frame="1"/>
          <w:lang w:eastAsia="en-GB"/>
        </w:rPr>
        <w:t>, </w:t>
      </w:r>
    </w:p>
    <w:p w:rsidR="006935CE" w:rsidRPr="00D86BEB" w:rsidRDefault="006935CE" w:rsidP="006935CE">
      <w:pPr>
        <w:numPr>
          <w:ilvl w:val="0"/>
          <w:numId w:val="2"/>
        </w:numPr>
        <w:shd w:val="clear" w:color="auto" w:fill="FFFFFF"/>
        <w:spacing w:beforeAutospacing="1" w:afterAutospacing="1"/>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Resilient and motivated learners, with a learning environment that promotes a ‘can do’ attitude using 3B4ME, </w:t>
      </w:r>
    </w:p>
    <w:p w:rsidR="006935CE" w:rsidRPr="00D86BEB" w:rsidRDefault="006935CE" w:rsidP="006935CE">
      <w:pPr>
        <w:numPr>
          <w:ilvl w:val="0"/>
          <w:numId w:val="2"/>
        </w:numPr>
        <w:shd w:val="clear" w:color="auto" w:fill="FFFFFF"/>
        <w:spacing w:beforeAutospacing="1" w:afterAutospacing="1"/>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Teachers and Teaching Partners using high-quality questioning to explore children’s understanding and develop understanding further,  </w:t>
      </w:r>
    </w:p>
    <w:p w:rsidR="006935CE" w:rsidRPr="00D86BEB" w:rsidRDefault="006935CE" w:rsidP="006935CE">
      <w:pPr>
        <w:numPr>
          <w:ilvl w:val="0"/>
          <w:numId w:val="2"/>
        </w:numPr>
        <w:shd w:val="clear" w:color="auto" w:fill="FFFFFF"/>
        <w:spacing w:beforeAutospacing="1" w:afterAutospacing="1"/>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Teachers using misconceptions to further understanding of key concepts,  </w:t>
      </w:r>
    </w:p>
    <w:p w:rsidR="006935CE" w:rsidRPr="00D86BEB" w:rsidRDefault="006935CE" w:rsidP="006935CE">
      <w:pPr>
        <w:numPr>
          <w:ilvl w:val="0"/>
          <w:numId w:val="2"/>
        </w:numPr>
        <w:shd w:val="clear" w:color="auto" w:fill="FFFFFF"/>
        <w:spacing w:beforeAutospacing="1" w:afterAutospacing="1"/>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Learners being provided with a range of opportunities to explore key mathematical concepts that appeal to the children's different learning styles – concrete/pictorial/abstract, </w:t>
      </w:r>
    </w:p>
    <w:p w:rsidR="006935CE" w:rsidRPr="00D86BEB" w:rsidRDefault="006935CE" w:rsidP="006935CE">
      <w:pPr>
        <w:numPr>
          <w:ilvl w:val="0"/>
          <w:numId w:val="2"/>
        </w:numPr>
        <w:shd w:val="clear" w:color="auto" w:fill="FFFFFF"/>
        <w:spacing w:beforeAutospacing="1" w:afterAutospacing="1"/>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Collaborative learning, </w:t>
      </w:r>
    </w:p>
    <w:p w:rsidR="006935CE" w:rsidRPr="00D86BEB" w:rsidRDefault="006935CE" w:rsidP="006935CE">
      <w:pPr>
        <w:numPr>
          <w:ilvl w:val="0"/>
          <w:numId w:val="2"/>
        </w:numPr>
        <w:shd w:val="clear" w:color="auto" w:fill="FFFFFF"/>
        <w:spacing w:beforeAutospacing="1" w:afterAutospacing="1"/>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 xml:space="preserve">Learners being provided with the opportunities, through careful planning, to explore for longer and go </w:t>
      </w:r>
      <w:r w:rsidR="00995FFC" w:rsidRPr="00D86BEB">
        <w:rPr>
          <w:rFonts w:ascii="Arial" w:eastAsia="Times New Roman" w:hAnsi="Arial" w:cs="Arial"/>
          <w:color w:val="000000"/>
          <w:sz w:val="22"/>
          <w:szCs w:val="22"/>
          <w:bdr w:val="none" w:sz="0" w:space="0" w:color="auto" w:frame="1"/>
          <w:lang w:eastAsia="en-GB"/>
        </w:rPr>
        <w:t>deeper in mathematical concepts,</w:t>
      </w:r>
    </w:p>
    <w:p w:rsidR="003F2AA8" w:rsidRPr="002D15B9" w:rsidRDefault="006935CE" w:rsidP="00831B0A">
      <w:pPr>
        <w:numPr>
          <w:ilvl w:val="0"/>
          <w:numId w:val="2"/>
        </w:numPr>
        <w:shd w:val="clear" w:color="auto" w:fill="FFFFFF"/>
        <w:spacing w:beforeAutospacing="1" w:afterAutospacing="1"/>
        <w:rPr>
          <w:rFonts w:ascii="Arial" w:eastAsia="Times New Roman" w:hAnsi="Arial" w:cs="Arial"/>
          <w:color w:val="000000"/>
          <w:sz w:val="22"/>
          <w:szCs w:val="22"/>
          <w:lang w:eastAsia="en-GB"/>
        </w:rPr>
      </w:pPr>
      <w:r w:rsidRPr="00D86BEB">
        <w:rPr>
          <w:rFonts w:ascii="Arial" w:eastAsia="Times New Roman" w:hAnsi="Arial" w:cs="Arial"/>
          <w:color w:val="000000"/>
          <w:sz w:val="22"/>
          <w:szCs w:val="22"/>
          <w:bdr w:val="none" w:sz="0" w:space="0" w:color="auto" w:frame="1"/>
          <w:lang w:eastAsia="en-GB"/>
        </w:rPr>
        <w:t>Development of fluency, reasoning and problem-solving.</w:t>
      </w:r>
    </w:p>
    <w:p w:rsidR="002D15B9" w:rsidRPr="003F2AA8" w:rsidRDefault="002D15B9" w:rsidP="00831B0A">
      <w:pPr>
        <w:numPr>
          <w:ilvl w:val="0"/>
          <w:numId w:val="2"/>
        </w:numPr>
        <w:shd w:val="clear" w:color="auto" w:fill="FFFFFF"/>
        <w:spacing w:beforeAutospacing="1" w:afterAutospacing="1"/>
        <w:rPr>
          <w:rFonts w:ascii="Arial" w:eastAsia="Times New Roman" w:hAnsi="Arial" w:cs="Arial"/>
          <w:color w:val="000000"/>
          <w:sz w:val="22"/>
          <w:szCs w:val="22"/>
          <w:lang w:eastAsia="en-GB"/>
        </w:rPr>
      </w:pPr>
      <w:r>
        <w:rPr>
          <w:rFonts w:ascii="Arial" w:eastAsia="Times New Roman" w:hAnsi="Arial" w:cs="Arial"/>
          <w:color w:val="000000"/>
          <w:sz w:val="22"/>
          <w:szCs w:val="22"/>
          <w:bdr w:val="none" w:sz="0" w:space="0" w:color="auto" w:frame="1"/>
          <w:lang w:eastAsia="en-GB"/>
        </w:rPr>
        <w:t>Teachers and Teaching Partners exp</w:t>
      </w:r>
      <w:r w:rsidR="00F85EFD">
        <w:rPr>
          <w:rFonts w:ascii="Arial" w:eastAsia="Times New Roman" w:hAnsi="Arial" w:cs="Arial"/>
          <w:color w:val="000000"/>
          <w:sz w:val="22"/>
          <w:szCs w:val="22"/>
          <w:bdr w:val="none" w:sz="0" w:space="0" w:color="auto" w:frame="1"/>
          <w:lang w:eastAsia="en-GB"/>
        </w:rPr>
        <w:t xml:space="preserve">licitly modelling new learning through an episodic teaching approach. </w:t>
      </w:r>
    </w:p>
    <w:p w:rsidR="003F2AA8" w:rsidRPr="006611EE" w:rsidRDefault="003F2AA8" w:rsidP="003F2AA8">
      <w:pPr>
        <w:shd w:val="clear" w:color="auto" w:fill="FFFFFF"/>
        <w:spacing w:beforeAutospacing="1" w:afterAutospacing="1"/>
        <w:rPr>
          <w:rFonts w:ascii="Arial" w:eastAsia="Times New Roman" w:hAnsi="Arial" w:cs="Arial"/>
          <w:b/>
          <w:color w:val="000000"/>
          <w:sz w:val="22"/>
          <w:szCs w:val="22"/>
          <w:u w:val="single"/>
          <w:bdr w:val="none" w:sz="0" w:space="0" w:color="auto" w:frame="1"/>
          <w:lang w:eastAsia="en-GB"/>
        </w:rPr>
      </w:pPr>
      <w:r w:rsidRPr="006611EE">
        <w:rPr>
          <w:rFonts w:ascii="Arial" w:eastAsia="Times New Roman" w:hAnsi="Arial" w:cs="Arial"/>
          <w:b/>
          <w:color w:val="000000"/>
          <w:sz w:val="22"/>
          <w:szCs w:val="22"/>
          <w:u w:val="single"/>
          <w:bdr w:val="none" w:sz="0" w:space="0" w:color="auto" w:frame="1"/>
          <w:lang w:eastAsia="en-GB"/>
        </w:rPr>
        <w:t xml:space="preserve">Peer Mentors </w:t>
      </w:r>
    </w:p>
    <w:p w:rsidR="006935CE" w:rsidRDefault="003F2AA8" w:rsidP="003F2AA8">
      <w:pPr>
        <w:shd w:val="clear" w:color="auto" w:fill="FFFFFF"/>
        <w:spacing w:beforeAutospacing="1" w:afterAutospacing="1"/>
        <w:rPr>
          <w:rFonts w:ascii="Arial" w:eastAsia="Times New Roman" w:hAnsi="Arial" w:cs="Arial"/>
          <w:color w:val="000000"/>
          <w:sz w:val="22"/>
          <w:szCs w:val="22"/>
          <w:bdr w:val="none" w:sz="0" w:space="0" w:color="auto" w:frame="1"/>
          <w:lang w:eastAsia="en-GB"/>
        </w:rPr>
      </w:pPr>
      <w:r>
        <w:rPr>
          <w:rFonts w:ascii="Arial" w:eastAsia="Times New Roman" w:hAnsi="Arial" w:cs="Arial"/>
          <w:color w:val="000000"/>
          <w:sz w:val="22"/>
          <w:szCs w:val="22"/>
          <w:bdr w:val="none" w:sz="0" w:space="0" w:color="auto" w:frame="1"/>
          <w:lang w:eastAsia="en-GB"/>
        </w:rPr>
        <w:t>We encourage our children to be peer mentors within the classroom, which shows a deeper understanding of the</w:t>
      </w:r>
      <w:r w:rsidR="00143C58">
        <w:rPr>
          <w:rFonts w:ascii="Arial" w:eastAsia="Times New Roman" w:hAnsi="Arial" w:cs="Arial"/>
          <w:color w:val="000000"/>
          <w:sz w:val="22"/>
          <w:szCs w:val="22"/>
          <w:bdr w:val="none" w:sz="0" w:space="0" w:color="auto" w:frame="1"/>
          <w:lang w:eastAsia="en-GB"/>
        </w:rPr>
        <w:t xml:space="preserve"> concept they are learning</w:t>
      </w:r>
      <w:r>
        <w:rPr>
          <w:rFonts w:ascii="Arial" w:eastAsia="Times New Roman" w:hAnsi="Arial" w:cs="Arial"/>
          <w:color w:val="000000"/>
          <w:sz w:val="22"/>
          <w:szCs w:val="22"/>
          <w:bdr w:val="none" w:sz="0" w:space="0" w:color="auto" w:frame="1"/>
          <w:lang w:eastAsia="en-GB"/>
        </w:rPr>
        <w:t xml:space="preserve"> as they will need to be able to adapt and explain/reason to support their peers. This not only shows our children </w:t>
      </w:r>
      <w:r>
        <w:rPr>
          <w:rFonts w:ascii="Arial" w:eastAsia="Times New Roman" w:hAnsi="Arial" w:cs="Arial"/>
          <w:i/>
          <w:color w:val="000000"/>
          <w:sz w:val="22"/>
          <w:szCs w:val="22"/>
          <w:bdr w:val="none" w:sz="0" w:space="0" w:color="auto" w:frame="1"/>
          <w:lang w:eastAsia="en-GB"/>
        </w:rPr>
        <w:t>Reaching for the stars</w:t>
      </w:r>
      <w:r>
        <w:rPr>
          <w:rFonts w:ascii="Arial" w:eastAsia="Times New Roman" w:hAnsi="Arial" w:cs="Arial"/>
          <w:color w:val="000000"/>
          <w:sz w:val="22"/>
          <w:szCs w:val="22"/>
          <w:bdr w:val="none" w:sz="0" w:space="0" w:color="auto" w:frame="1"/>
          <w:lang w:eastAsia="en-GB"/>
        </w:rPr>
        <w:t xml:space="preserve"> in themselves, but supporting others to do the same</w:t>
      </w:r>
      <w:r w:rsidR="00F85EFD">
        <w:rPr>
          <w:rFonts w:ascii="Arial" w:eastAsia="Times New Roman" w:hAnsi="Arial" w:cs="Arial"/>
          <w:color w:val="000000"/>
          <w:sz w:val="22"/>
          <w:szCs w:val="22"/>
          <w:bdr w:val="none" w:sz="0" w:space="0" w:color="auto" w:frame="1"/>
          <w:lang w:eastAsia="en-GB"/>
        </w:rPr>
        <w:t xml:space="preserve"> to </w:t>
      </w:r>
      <w:r w:rsidR="00F85EFD">
        <w:rPr>
          <w:rFonts w:ascii="Arial" w:eastAsia="Times New Roman" w:hAnsi="Arial" w:cs="Arial"/>
          <w:i/>
          <w:color w:val="000000"/>
          <w:sz w:val="22"/>
          <w:szCs w:val="22"/>
          <w:bdr w:val="none" w:sz="0" w:space="0" w:color="auto" w:frame="1"/>
          <w:lang w:eastAsia="en-GB"/>
        </w:rPr>
        <w:t>Shine Together</w:t>
      </w:r>
      <w:r>
        <w:rPr>
          <w:rFonts w:ascii="Arial" w:eastAsia="Times New Roman" w:hAnsi="Arial" w:cs="Arial"/>
          <w:color w:val="000000"/>
          <w:sz w:val="22"/>
          <w:szCs w:val="22"/>
          <w:bdr w:val="none" w:sz="0" w:space="0" w:color="auto" w:frame="1"/>
          <w:lang w:eastAsia="en-GB"/>
        </w:rPr>
        <w:t xml:space="preserve">. </w:t>
      </w:r>
      <w:r w:rsidR="006935CE" w:rsidRPr="00D86BEB">
        <w:rPr>
          <w:rFonts w:ascii="Arial" w:eastAsia="Times New Roman" w:hAnsi="Arial" w:cs="Arial"/>
          <w:color w:val="000000"/>
          <w:sz w:val="22"/>
          <w:szCs w:val="22"/>
          <w:bdr w:val="none" w:sz="0" w:space="0" w:color="auto" w:frame="1"/>
          <w:lang w:eastAsia="en-GB"/>
        </w:rPr>
        <w:t>  </w:t>
      </w:r>
    </w:p>
    <w:p w:rsidR="003F2AA8" w:rsidRPr="006611EE" w:rsidRDefault="00153D6B" w:rsidP="003F2AA8">
      <w:pPr>
        <w:shd w:val="clear" w:color="auto" w:fill="FFFFFF"/>
        <w:spacing w:beforeAutospacing="1" w:afterAutospacing="1"/>
        <w:rPr>
          <w:rFonts w:ascii="Arial" w:eastAsia="Times New Roman" w:hAnsi="Arial" w:cs="Arial"/>
          <w:b/>
          <w:color w:val="000000"/>
          <w:sz w:val="22"/>
          <w:szCs w:val="22"/>
          <w:u w:val="single"/>
          <w:bdr w:val="none" w:sz="0" w:space="0" w:color="auto" w:frame="1"/>
          <w:lang w:eastAsia="en-GB"/>
        </w:rPr>
      </w:pPr>
      <w:r w:rsidRPr="006611EE">
        <w:rPr>
          <w:rFonts w:ascii="Arial" w:eastAsia="Times New Roman" w:hAnsi="Arial" w:cs="Arial"/>
          <w:b/>
          <w:color w:val="000000"/>
          <w:sz w:val="22"/>
          <w:szCs w:val="22"/>
          <w:u w:val="single"/>
          <w:bdr w:val="none" w:sz="0" w:space="0" w:color="auto" w:frame="1"/>
          <w:lang w:eastAsia="en-GB"/>
        </w:rPr>
        <w:t xml:space="preserve">Disadvantaged and SEND backgrounds </w:t>
      </w:r>
    </w:p>
    <w:p w:rsidR="00F85EFD" w:rsidRDefault="00153D6B" w:rsidP="003F2AA8">
      <w:pPr>
        <w:shd w:val="clear" w:color="auto" w:fill="FFFFFF"/>
        <w:spacing w:beforeAutospacing="1" w:afterAutospacing="1"/>
        <w:rPr>
          <w:rFonts w:ascii="Arial" w:eastAsia="Times New Roman" w:hAnsi="Arial" w:cs="Arial"/>
          <w:color w:val="000000"/>
          <w:sz w:val="22"/>
          <w:szCs w:val="22"/>
          <w:bdr w:val="none" w:sz="0" w:space="0" w:color="auto" w:frame="1"/>
          <w:lang w:eastAsia="en-GB"/>
        </w:rPr>
      </w:pPr>
      <w:r>
        <w:rPr>
          <w:rFonts w:ascii="Arial" w:eastAsia="Times New Roman" w:hAnsi="Arial" w:cs="Arial"/>
          <w:color w:val="000000"/>
          <w:sz w:val="22"/>
          <w:szCs w:val="22"/>
          <w:bdr w:val="none" w:sz="0" w:space="0" w:color="auto" w:frame="1"/>
          <w:lang w:eastAsia="en-GB"/>
        </w:rPr>
        <w:t xml:space="preserve">Our mastery approach has been designed carefully to support all children in being able to develop a rich understanding of Maths including children with SEND and disadvantaged backgrounds. With opportunities to consolidate and revisit throughout our curriculum </w:t>
      </w:r>
      <w:r w:rsidR="00143C58">
        <w:rPr>
          <w:rFonts w:ascii="Arial" w:eastAsia="Times New Roman" w:hAnsi="Arial" w:cs="Arial"/>
          <w:color w:val="000000"/>
          <w:sz w:val="22"/>
          <w:szCs w:val="22"/>
          <w:bdr w:val="none" w:sz="0" w:space="0" w:color="auto" w:frame="1"/>
          <w:lang w:eastAsia="en-GB"/>
        </w:rPr>
        <w:t xml:space="preserve">we believe we provide </w:t>
      </w:r>
      <w:r>
        <w:rPr>
          <w:rFonts w:ascii="Arial" w:eastAsia="Times New Roman" w:hAnsi="Arial" w:cs="Arial"/>
          <w:color w:val="000000"/>
          <w:sz w:val="22"/>
          <w:szCs w:val="22"/>
          <w:bdr w:val="none" w:sz="0" w:space="0" w:color="auto" w:frame="1"/>
          <w:lang w:eastAsia="en-GB"/>
        </w:rPr>
        <w:t xml:space="preserve">an ambitious curriculum that is accessible to all. </w:t>
      </w:r>
      <w:r w:rsidR="00F85EFD">
        <w:rPr>
          <w:rFonts w:ascii="Arial" w:eastAsia="Times New Roman" w:hAnsi="Arial" w:cs="Arial"/>
          <w:color w:val="000000"/>
          <w:sz w:val="22"/>
          <w:szCs w:val="22"/>
          <w:bdr w:val="none" w:sz="0" w:space="0" w:color="auto" w:frame="1"/>
          <w:lang w:eastAsia="en-GB"/>
        </w:rPr>
        <w:t xml:space="preserve">Our carefully planned curriculum is not built to support children to ‘catch up’, but to allow children the heightened opportunity to ‘keep up’. </w:t>
      </w:r>
    </w:p>
    <w:p w:rsidR="00153D6B" w:rsidRDefault="00153D6B" w:rsidP="003F2AA8">
      <w:pPr>
        <w:shd w:val="clear" w:color="auto" w:fill="FFFFFF"/>
        <w:spacing w:beforeAutospacing="1" w:afterAutospacing="1"/>
        <w:rPr>
          <w:rFonts w:ascii="Arial" w:eastAsia="Times New Roman" w:hAnsi="Arial" w:cs="Arial"/>
          <w:color w:val="000000"/>
          <w:sz w:val="22"/>
          <w:szCs w:val="22"/>
          <w:bdr w:val="none" w:sz="0" w:space="0" w:color="auto" w:frame="1"/>
          <w:lang w:eastAsia="en-GB"/>
        </w:rPr>
      </w:pPr>
      <w:r>
        <w:rPr>
          <w:rFonts w:ascii="Arial" w:eastAsia="Times New Roman" w:hAnsi="Arial" w:cs="Arial"/>
          <w:color w:val="000000"/>
          <w:sz w:val="22"/>
          <w:szCs w:val="22"/>
          <w:bdr w:val="none" w:sz="0" w:space="0" w:color="auto" w:frame="1"/>
          <w:lang w:eastAsia="en-GB"/>
        </w:rPr>
        <w:t xml:space="preserve">Our teaching staff are able to use adaptive teaching and their judgement to ensure that those children who need it are being provided with the curriculum in a way that is accessible to them – enabling all our children to </w:t>
      </w:r>
      <w:r w:rsidR="004B6723">
        <w:rPr>
          <w:rFonts w:ascii="Arial" w:eastAsia="Times New Roman" w:hAnsi="Arial" w:cs="Arial"/>
          <w:i/>
          <w:color w:val="000000"/>
          <w:sz w:val="22"/>
          <w:szCs w:val="22"/>
          <w:bdr w:val="none" w:sz="0" w:space="0" w:color="auto" w:frame="1"/>
          <w:lang w:eastAsia="en-GB"/>
        </w:rPr>
        <w:t xml:space="preserve">Shine Together and Reach for the Stars. </w:t>
      </w:r>
      <w:r w:rsidR="00143C58" w:rsidRPr="00143C58">
        <w:rPr>
          <w:rFonts w:ascii="Arial" w:eastAsia="Times New Roman" w:hAnsi="Arial" w:cs="Arial"/>
          <w:color w:val="000000"/>
          <w:sz w:val="22"/>
          <w:szCs w:val="22"/>
          <w:bdr w:val="none" w:sz="0" w:space="0" w:color="auto" w:frame="1"/>
          <w:lang w:eastAsia="en-GB"/>
        </w:rPr>
        <w:t xml:space="preserve">Key resources such a number stacks and </w:t>
      </w:r>
      <w:proofErr w:type="spellStart"/>
      <w:r w:rsidR="00143C58" w:rsidRPr="00143C58">
        <w:rPr>
          <w:rFonts w:ascii="Arial" w:eastAsia="Times New Roman" w:hAnsi="Arial" w:cs="Arial"/>
          <w:color w:val="000000"/>
          <w:sz w:val="22"/>
          <w:szCs w:val="22"/>
          <w:bdr w:val="none" w:sz="0" w:space="0" w:color="auto" w:frame="1"/>
          <w:lang w:eastAsia="en-GB"/>
        </w:rPr>
        <w:t>numicon</w:t>
      </w:r>
      <w:proofErr w:type="spellEnd"/>
      <w:r w:rsidR="00143C58" w:rsidRPr="00143C58">
        <w:rPr>
          <w:rFonts w:ascii="Arial" w:eastAsia="Times New Roman" w:hAnsi="Arial" w:cs="Arial"/>
          <w:color w:val="000000"/>
          <w:sz w:val="22"/>
          <w:szCs w:val="22"/>
          <w:bdr w:val="none" w:sz="0" w:space="0" w:color="auto" w:frame="1"/>
          <w:lang w:eastAsia="en-GB"/>
        </w:rPr>
        <w:t xml:space="preserve"> are used to support learning </w:t>
      </w:r>
      <w:r w:rsidR="00143C58">
        <w:rPr>
          <w:rFonts w:ascii="Arial" w:eastAsia="Times New Roman" w:hAnsi="Arial" w:cs="Arial"/>
          <w:color w:val="000000"/>
          <w:sz w:val="22"/>
          <w:szCs w:val="22"/>
          <w:bdr w:val="none" w:sz="0" w:space="0" w:color="auto" w:frame="1"/>
          <w:lang w:eastAsia="en-GB"/>
        </w:rPr>
        <w:t xml:space="preserve">through intervention but also as tools to use in the classroom. </w:t>
      </w:r>
    </w:p>
    <w:p w:rsidR="008F1288" w:rsidRDefault="008F1288" w:rsidP="003F2AA8">
      <w:pPr>
        <w:shd w:val="clear" w:color="auto" w:fill="FFFFFF"/>
        <w:spacing w:beforeAutospacing="1" w:afterAutospacing="1"/>
        <w:rPr>
          <w:rFonts w:ascii="Arial" w:eastAsia="Times New Roman" w:hAnsi="Arial" w:cs="Arial"/>
          <w:color w:val="000000"/>
          <w:sz w:val="22"/>
          <w:szCs w:val="22"/>
          <w:bdr w:val="none" w:sz="0" w:space="0" w:color="auto" w:frame="1"/>
          <w:lang w:eastAsia="en-GB"/>
        </w:rPr>
      </w:pPr>
    </w:p>
    <w:p w:rsidR="004B6723" w:rsidRDefault="004B6723" w:rsidP="003F2AA8">
      <w:pPr>
        <w:shd w:val="clear" w:color="auto" w:fill="FFFFFF"/>
        <w:spacing w:beforeAutospacing="1" w:afterAutospacing="1"/>
        <w:rPr>
          <w:rFonts w:ascii="Arial" w:eastAsia="Times New Roman" w:hAnsi="Arial" w:cs="Arial"/>
          <w:color w:val="000000"/>
          <w:sz w:val="22"/>
          <w:szCs w:val="22"/>
          <w:u w:val="single"/>
          <w:bdr w:val="none" w:sz="0" w:space="0" w:color="auto" w:frame="1"/>
          <w:lang w:eastAsia="en-GB"/>
        </w:rPr>
      </w:pPr>
      <w:r>
        <w:rPr>
          <w:rFonts w:ascii="Arial" w:eastAsia="Times New Roman" w:hAnsi="Arial" w:cs="Arial"/>
          <w:color w:val="000000"/>
          <w:sz w:val="22"/>
          <w:szCs w:val="22"/>
          <w:u w:val="single"/>
          <w:bdr w:val="none" w:sz="0" w:space="0" w:color="auto" w:frame="1"/>
          <w:lang w:eastAsia="en-GB"/>
        </w:rPr>
        <w:lastRenderedPageBreak/>
        <w:t xml:space="preserve">Adaptive teaching within Mathematics: </w:t>
      </w:r>
    </w:p>
    <w:p w:rsidR="004B6723" w:rsidRPr="003A5649" w:rsidRDefault="004B6723" w:rsidP="003A5649">
      <w:pPr>
        <w:spacing w:after="160" w:line="259" w:lineRule="auto"/>
        <w:rPr>
          <w:rFonts w:ascii="Arial" w:hAnsi="Arial" w:cs="Arial"/>
          <w:sz w:val="22"/>
          <w:szCs w:val="22"/>
        </w:rPr>
      </w:pPr>
      <w:r w:rsidRPr="004B6723">
        <w:rPr>
          <w:rFonts w:ascii="Arial" w:hAnsi="Arial" w:cs="Arial"/>
          <w:sz w:val="22"/>
          <w:szCs w:val="22"/>
        </w:rPr>
        <w:t>Breaking</w:t>
      </w:r>
      <w:r>
        <w:rPr>
          <w:rFonts w:ascii="Arial" w:hAnsi="Arial" w:cs="Arial"/>
          <w:sz w:val="22"/>
          <w:szCs w:val="22"/>
        </w:rPr>
        <w:t xml:space="preserve"> lessons up into smaller chunks, r</w:t>
      </w:r>
      <w:r w:rsidRPr="004B6723">
        <w:rPr>
          <w:rFonts w:ascii="Arial" w:hAnsi="Arial" w:cs="Arial"/>
          <w:sz w:val="22"/>
          <w:szCs w:val="22"/>
        </w:rPr>
        <w:t>ephrasing information so</w:t>
      </w:r>
      <w:r>
        <w:rPr>
          <w:rFonts w:ascii="Arial" w:hAnsi="Arial" w:cs="Arial"/>
          <w:sz w:val="22"/>
          <w:szCs w:val="22"/>
        </w:rPr>
        <w:t xml:space="preserve"> that it is accessible for all, allow time for questioning, t</w:t>
      </w:r>
      <w:r w:rsidRPr="004B6723">
        <w:rPr>
          <w:rFonts w:ascii="Arial" w:hAnsi="Arial" w:cs="Arial"/>
          <w:sz w:val="22"/>
          <w:szCs w:val="22"/>
        </w:rPr>
        <w:t>ailoring resources (Maths toolbo</w:t>
      </w:r>
      <w:r>
        <w:rPr>
          <w:rFonts w:ascii="Arial" w:hAnsi="Arial" w:cs="Arial"/>
          <w:sz w:val="22"/>
          <w:szCs w:val="22"/>
        </w:rPr>
        <w:t>xes, visual aids, help sheets), p</w:t>
      </w:r>
      <w:r w:rsidRPr="004B6723">
        <w:rPr>
          <w:rFonts w:ascii="Arial" w:hAnsi="Arial" w:cs="Arial"/>
          <w:sz w:val="22"/>
          <w:szCs w:val="22"/>
        </w:rPr>
        <w:t>re-teach the lessons skill</w:t>
      </w:r>
      <w:r>
        <w:rPr>
          <w:rFonts w:ascii="Arial" w:hAnsi="Arial" w:cs="Arial"/>
          <w:sz w:val="22"/>
          <w:szCs w:val="22"/>
        </w:rPr>
        <w:t>s that will be taught that day, pre –teach prior vocabulary, p</w:t>
      </w:r>
      <w:r w:rsidRPr="004B6723">
        <w:rPr>
          <w:rFonts w:ascii="Arial" w:hAnsi="Arial" w:cs="Arial"/>
          <w:sz w:val="22"/>
          <w:szCs w:val="22"/>
        </w:rPr>
        <w:t xml:space="preserve">eer support or targeted support from </w:t>
      </w:r>
      <w:r>
        <w:rPr>
          <w:rFonts w:ascii="Arial" w:hAnsi="Arial" w:cs="Arial"/>
          <w:sz w:val="22"/>
          <w:szCs w:val="22"/>
        </w:rPr>
        <w:t>the teaching/ teaching partner, adults knowing how to use other manipulatives to support learning if the suggested resource does not suit learning need, t</w:t>
      </w:r>
      <w:r w:rsidRPr="004B6723">
        <w:rPr>
          <w:rFonts w:ascii="Arial" w:hAnsi="Arial" w:cs="Arial"/>
          <w:sz w:val="22"/>
          <w:szCs w:val="22"/>
        </w:rPr>
        <w:t>ime to practi</w:t>
      </w:r>
      <w:r>
        <w:rPr>
          <w:rFonts w:ascii="Arial" w:hAnsi="Arial" w:cs="Arial"/>
          <w:sz w:val="22"/>
          <w:szCs w:val="22"/>
        </w:rPr>
        <w:t>ce using resources during input, s</w:t>
      </w:r>
      <w:r w:rsidRPr="004B6723">
        <w:rPr>
          <w:rFonts w:ascii="Arial" w:hAnsi="Arial" w:cs="Arial"/>
          <w:sz w:val="22"/>
          <w:szCs w:val="22"/>
        </w:rPr>
        <w:t>how examples of finished pieces</w:t>
      </w:r>
      <w:r>
        <w:rPr>
          <w:rFonts w:ascii="Arial" w:hAnsi="Arial" w:cs="Arial"/>
          <w:sz w:val="22"/>
          <w:szCs w:val="22"/>
        </w:rPr>
        <w:t xml:space="preserve"> for something to work towards, episodic</w:t>
      </w:r>
      <w:r w:rsidRPr="004B6723">
        <w:rPr>
          <w:rFonts w:ascii="Arial" w:hAnsi="Arial" w:cs="Arial"/>
          <w:sz w:val="22"/>
          <w:szCs w:val="22"/>
        </w:rPr>
        <w:t xml:space="preserve"> approach to learning (my turn, y</w:t>
      </w:r>
      <w:r>
        <w:rPr>
          <w:rFonts w:ascii="Arial" w:hAnsi="Arial" w:cs="Arial"/>
          <w:sz w:val="22"/>
          <w:szCs w:val="22"/>
        </w:rPr>
        <w:t>our turn) to support attention, p</w:t>
      </w:r>
      <w:r w:rsidRPr="004B6723">
        <w:rPr>
          <w:rFonts w:ascii="Arial" w:hAnsi="Arial" w:cs="Arial"/>
          <w:sz w:val="22"/>
          <w:szCs w:val="22"/>
        </w:rPr>
        <w:t xml:space="preserve">rovide word/ picture </w:t>
      </w:r>
      <w:r>
        <w:rPr>
          <w:rFonts w:ascii="Arial" w:hAnsi="Arial" w:cs="Arial"/>
          <w:sz w:val="22"/>
          <w:szCs w:val="22"/>
        </w:rPr>
        <w:t>banks for learners to refer to, u</w:t>
      </w:r>
      <w:r w:rsidRPr="004B6723">
        <w:rPr>
          <w:rFonts w:ascii="Arial" w:hAnsi="Arial" w:cs="Arial"/>
          <w:sz w:val="22"/>
          <w:szCs w:val="22"/>
        </w:rPr>
        <w:t xml:space="preserve">se of modelling to support a </w:t>
      </w:r>
      <w:r w:rsidR="003A5649">
        <w:rPr>
          <w:rFonts w:ascii="Arial" w:hAnsi="Arial" w:cs="Arial"/>
          <w:sz w:val="22"/>
          <w:szCs w:val="22"/>
        </w:rPr>
        <w:t>step by step process, d</w:t>
      </w:r>
      <w:r w:rsidRPr="004B6723">
        <w:rPr>
          <w:rFonts w:ascii="Arial" w:hAnsi="Arial" w:cs="Arial"/>
          <w:sz w:val="22"/>
          <w:szCs w:val="22"/>
        </w:rPr>
        <w:t>isplay key vocabulary for children to use, p</w:t>
      </w:r>
      <w:r w:rsidR="003A5649">
        <w:rPr>
          <w:rFonts w:ascii="Arial" w:hAnsi="Arial" w:cs="Arial"/>
          <w:sz w:val="22"/>
          <w:szCs w:val="22"/>
        </w:rPr>
        <w:t>ractice saying them altogether, e</w:t>
      </w:r>
      <w:r w:rsidRPr="004B6723">
        <w:rPr>
          <w:rFonts w:ascii="Arial" w:hAnsi="Arial" w:cs="Arial"/>
          <w:sz w:val="22"/>
          <w:szCs w:val="22"/>
        </w:rPr>
        <w:t>nsure vocabulary becomes embedded by referring to it regularly d</w:t>
      </w:r>
      <w:r w:rsidR="003A5649">
        <w:rPr>
          <w:rFonts w:ascii="Arial" w:hAnsi="Arial" w:cs="Arial"/>
          <w:sz w:val="22"/>
          <w:szCs w:val="22"/>
        </w:rPr>
        <w:t>uring lessons whilst modelling, e</w:t>
      </w:r>
      <w:r w:rsidRPr="004B6723">
        <w:rPr>
          <w:rFonts w:ascii="Arial" w:hAnsi="Arial" w:cs="Arial"/>
          <w:sz w:val="22"/>
          <w:szCs w:val="22"/>
        </w:rPr>
        <w:t xml:space="preserve">ncourage time </w:t>
      </w:r>
      <w:r w:rsidR="003A5649">
        <w:rPr>
          <w:rFonts w:ascii="Arial" w:hAnsi="Arial" w:cs="Arial"/>
          <w:sz w:val="22"/>
          <w:szCs w:val="22"/>
        </w:rPr>
        <w:t>to talk, think and share ideas, small group learning, c</w:t>
      </w:r>
      <w:r w:rsidRPr="004B6723">
        <w:rPr>
          <w:rFonts w:ascii="Arial" w:hAnsi="Arial" w:cs="Arial"/>
          <w:sz w:val="22"/>
          <w:szCs w:val="22"/>
        </w:rPr>
        <w:t>lear examples on the working</w:t>
      </w:r>
      <w:r w:rsidR="003A5649">
        <w:rPr>
          <w:rFonts w:ascii="Arial" w:hAnsi="Arial" w:cs="Arial"/>
          <w:sz w:val="22"/>
          <w:szCs w:val="22"/>
        </w:rPr>
        <w:t xml:space="preserve"> wall to use as an aid memoire and d</w:t>
      </w:r>
      <w:r w:rsidRPr="004B6723">
        <w:rPr>
          <w:rFonts w:ascii="Arial" w:hAnsi="Arial" w:cs="Arial"/>
          <w:sz w:val="22"/>
          <w:szCs w:val="22"/>
        </w:rPr>
        <w:t xml:space="preserve">uring word problems, have an image to refer to. </w:t>
      </w:r>
    </w:p>
    <w:p w:rsidR="00831B0A" w:rsidRPr="006611EE" w:rsidRDefault="008F1288" w:rsidP="00831B0A">
      <w:pPr>
        <w:rPr>
          <w:rFonts w:ascii="Arial" w:hAnsi="Arial" w:cs="Arial"/>
          <w:b/>
          <w:sz w:val="22"/>
          <w:szCs w:val="22"/>
          <w:u w:val="single"/>
        </w:rPr>
      </w:pPr>
      <w:r>
        <w:rPr>
          <w:rFonts w:ascii="Arial" w:hAnsi="Arial" w:cs="Arial"/>
          <w:b/>
          <w:sz w:val="22"/>
          <w:szCs w:val="22"/>
          <w:u w:val="single"/>
        </w:rPr>
        <w:t>Fluency practise</w:t>
      </w:r>
      <w:r w:rsidR="00720E38" w:rsidRPr="006611EE">
        <w:rPr>
          <w:rFonts w:ascii="Arial" w:hAnsi="Arial" w:cs="Arial"/>
          <w:b/>
          <w:sz w:val="22"/>
          <w:szCs w:val="22"/>
          <w:u w:val="single"/>
        </w:rPr>
        <w:t xml:space="preserve">: </w:t>
      </w:r>
    </w:p>
    <w:p w:rsidR="00720E38" w:rsidRPr="00D86BEB" w:rsidRDefault="00720E38" w:rsidP="00831B0A">
      <w:pPr>
        <w:rPr>
          <w:rFonts w:ascii="Arial" w:hAnsi="Arial" w:cs="Arial"/>
          <w:sz w:val="22"/>
          <w:szCs w:val="22"/>
        </w:rPr>
      </w:pPr>
    </w:p>
    <w:p w:rsidR="00720E38" w:rsidRDefault="00720E38" w:rsidP="00831B0A">
      <w:pPr>
        <w:rPr>
          <w:rFonts w:ascii="Arial" w:hAnsi="Arial" w:cs="Arial"/>
          <w:sz w:val="22"/>
          <w:szCs w:val="22"/>
        </w:rPr>
      </w:pPr>
      <w:r w:rsidRPr="00D86BEB">
        <w:rPr>
          <w:rFonts w:ascii="Arial" w:hAnsi="Arial" w:cs="Arial"/>
          <w:sz w:val="22"/>
          <w:szCs w:val="22"/>
        </w:rPr>
        <w:t>A</w:t>
      </w:r>
      <w:r w:rsidR="00A9069B" w:rsidRPr="00D86BEB">
        <w:rPr>
          <w:rFonts w:ascii="Arial" w:hAnsi="Arial" w:cs="Arial"/>
          <w:sz w:val="22"/>
          <w:szCs w:val="22"/>
        </w:rPr>
        <w:t xml:space="preserve">t </w:t>
      </w:r>
      <w:proofErr w:type="spellStart"/>
      <w:r w:rsidR="00A9069B" w:rsidRPr="00D86BEB">
        <w:rPr>
          <w:rFonts w:ascii="Arial" w:hAnsi="Arial" w:cs="Arial"/>
          <w:sz w:val="22"/>
          <w:szCs w:val="22"/>
        </w:rPr>
        <w:t>Bromesberrow</w:t>
      </w:r>
      <w:proofErr w:type="spellEnd"/>
      <w:r w:rsidR="00A9069B" w:rsidRPr="00D86BEB">
        <w:rPr>
          <w:rFonts w:ascii="Arial" w:hAnsi="Arial" w:cs="Arial"/>
          <w:sz w:val="22"/>
          <w:szCs w:val="22"/>
        </w:rPr>
        <w:t>, teachers incorporate</w:t>
      </w:r>
      <w:r w:rsidR="008F1288">
        <w:rPr>
          <w:rFonts w:ascii="Arial" w:hAnsi="Arial" w:cs="Arial"/>
          <w:sz w:val="22"/>
          <w:szCs w:val="22"/>
        </w:rPr>
        <w:t xml:space="preserve"> Fluency practise </w:t>
      </w:r>
      <w:r w:rsidR="00FE2ACB">
        <w:rPr>
          <w:rFonts w:ascii="Arial" w:hAnsi="Arial" w:cs="Arial"/>
          <w:sz w:val="22"/>
          <w:szCs w:val="22"/>
        </w:rPr>
        <w:t>4</w:t>
      </w:r>
      <w:r w:rsidR="00DF5FDF">
        <w:rPr>
          <w:rFonts w:ascii="Arial" w:hAnsi="Arial" w:cs="Arial"/>
          <w:sz w:val="22"/>
          <w:szCs w:val="22"/>
        </w:rPr>
        <w:t xml:space="preserve"> times a week</w:t>
      </w:r>
      <w:r w:rsidR="00FE2ACB">
        <w:rPr>
          <w:rFonts w:ascii="Arial" w:hAnsi="Arial" w:cs="Arial"/>
          <w:sz w:val="22"/>
          <w:szCs w:val="22"/>
        </w:rPr>
        <w:t xml:space="preserve"> into their timetables outside of their maths </w:t>
      </w:r>
      <w:r w:rsidR="003A5649">
        <w:rPr>
          <w:rFonts w:ascii="Arial" w:hAnsi="Arial" w:cs="Arial"/>
          <w:sz w:val="22"/>
          <w:szCs w:val="22"/>
        </w:rPr>
        <w:t>lessons</w:t>
      </w:r>
      <w:r w:rsidR="00DF5FDF">
        <w:rPr>
          <w:rFonts w:ascii="Arial" w:hAnsi="Arial" w:cs="Arial"/>
          <w:sz w:val="22"/>
          <w:szCs w:val="22"/>
        </w:rPr>
        <w:t xml:space="preserve"> to consolidate pre</w:t>
      </w:r>
      <w:r w:rsidRPr="00D86BEB">
        <w:rPr>
          <w:rFonts w:ascii="Arial" w:hAnsi="Arial" w:cs="Arial"/>
          <w:sz w:val="22"/>
          <w:szCs w:val="22"/>
        </w:rPr>
        <w:t>vious years Maths objectives</w:t>
      </w:r>
      <w:r w:rsidR="003B2309" w:rsidRPr="00D86BEB">
        <w:rPr>
          <w:rFonts w:ascii="Arial" w:hAnsi="Arial" w:cs="Arial"/>
          <w:sz w:val="22"/>
          <w:szCs w:val="22"/>
        </w:rPr>
        <w:t xml:space="preserve"> (throughout the Autumn Term) and revisiting current year’s objectives once taught</w:t>
      </w:r>
      <w:r w:rsidRPr="00D86BEB">
        <w:rPr>
          <w:rFonts w:ascii="Arial" w:hAnsi="Arial" w:cs="Arial"/>
          <w:sz w:val="22"/>
          <w:szCs w:val="22"/>
        </w:rPr>
        <w:t>. This allows asse</w:t>
      </w:r>
      <w:r w:rsidR="00995FFC" w:rsidRPr="00D86BEB">
        <w:rPr>
          <w:rFonts w:ascii="Arial" w:hAnsi="Arial" w:cs="Arial"/>
          <w:sz w:val="22"/>
          <w:szCs w:val="22"/>
        </w:rPr>
        <w:t>ssment to take place for</w:t>
      </w:r>
      <w:r w:rsidRPr="00D86BEB">
        <w:rPr>
          <w:rFonts w:ascii="Arial" w:hAnsi="Arial" w:cs="Arial"/>
          <w:sz w:val="22"/>
          <w:szCs w:val="22"/>
        </w:rPr>
        <w:t xml:space="preserve"> teachers, focused intervention time and children to further secure their understanding and fluency of prior learning objectives. </w:t>
      </w:r>
      <w:r w:rsidR="00FE2ACB">
        <w:rPr>
          <w:rFonts w:ascii="Arial" w:hAnsi="Arial" w:cs="Arial"/>
          <w:sz w:val="22"/>
          <w:szCs w:val="22"/>
        </w:rPr>
        <w:t>These s</w:t>
      </w:r>
      <w:r w:rsidR="00A9069B" w:rsidRPr="00D86BEB">
        <w:rPr>
          <w:rFonts w:ascii="Arial" w:hAnsi="Arial" w:cs="Arial"/>
          <w:sz w:val="22"/>
          <w:szCs w:val="22"/>
        </w:rPr>
        <w:t>essions support the children in feeling ‘more ready’ to embark on new learning</w:t>
      </w:r>
      <w:r w:rsidR="00FE2ACB">
        <w:rPr>
          <w:rFonts w:ascii="Arial" w:hAnsi="Arial" w:cs="Arial"/>
          <w:sz w:val="22"/>
          <w:szCs w:val="22"/>
        </w:rPr>
        <w:t xml:space="preserve"> within a mathematical concept. Teaching staff plan for these in ways that are appropriate for the children they are teaching within their class e.g. fluent in 5, practical exploration of maths, Mastering Number (KS1 and Reception). </w:t>
      </w:r>
    </w:p>
    <w:p w:rsidR="00D13B9B" w:rsidRPr="00D86BEB" w:rsidRDefault="00D13B9B" w:rsidP="00831B0A">
      <w:pPr>
        <w:rPr>
          <w:rFonts w:ascii="Arial" w:hAnsi="Arial" w:cs="Arial"/>
          <w:sz w:val="22"/>
          <w:szCs w:val="22"/>
        </w:rPr>
      </w:pPr>
    </w:p>
    <w:p w:rsidR="00D13B9B" w:rsidRPr="00D86BEB" w:rsidRDefault="00FE2ACB" w:rsidP="00831B0A">
      <w:pPr>
        <w:rPr>
          <w:rFonts w:ascii="Arial" w:hAnsi="Arial" w:cs="Arial"/>
          <w:sz w:val="22"/>
          <w:szCs w:val="22"/>
        </w:rPr>
      </w:pPr>
      <w:r>
        <w:rPr>
          <w:rFonts w:ascii="Arial" w:hAnsi="Arial" w:cs="Arial"/>
          <w:sz w:val="22"/>
          <w:szCs w:val="22"/>
        </w:rPr>
        <w:t>Fluency Session</w:t>
      </w:r>
      <w:r w:rsidR="00D13B9B" w:rsidRPr="00D86BEB">
        <w:rPr>
          <w:rFonts w:ascii="Arial" w:hAnsi="Arial" w:cs="Arial"/>
          <w:sz w:val="22"/>
          <w:szCs w:val="22"/>
        </w:rPr>
        <w:t xml:space="preserve"> Timetable</w:t>
      </w:r>
      <w:r w:rsidR="008F1288">
        <w:rPr>
          <w:rFonts w:ascii="Arial" w:hAnsi="Arial" w:cs="Arial"/>
          <w:sz w:val="22"/>
          <w:szCs w:val="22"/>
        </w:rPr>
        <w:t xml:space="preserve"> suggestion</w:t>
      </w:r>
      <w:r w:rsidR="00D13B9B" w:rsidRPr="00D86BEB">
        <w:rPr>
          <w:rFonts w:ascii="Arial" w:hAnsi="Arial" w:cs="Arial"/>
          <w:sz w:val="22"/>
          <w:szCs w:val="22"/>
        </w:rPr>
        <w:t xml:space="preserve">: </w:t>
      </w:r>
    </w:p>
    <w:p w:rsidR="00D13B9B" w:rsidRPr="00D86BEB" w:rsidRDefault="00D13B9B" w:rsidP="00831B0A">
      <w:pPr>
        <w:rPr>
          <w:rFonts w:ascii="Arial" w:hAnsi="Arial" w:cs="Arial"/>
          <w:sz w:val="22"/>
          <w:szCs w:val="22"/>
        </w:rPr>
      </w:pPr>
    </w:p>
    <w:tbl>
      <w:tblPr>
        <w:tblStyle w:val="TableGrid"/>
        <w:tblW w:w="0" w:type="auto"/>
        <w:tblLook w:val="04A0" w:firstRow="1" w:lastRow="0" w:firstColumn="1" w:lastColumn="0" w:noHBand="0" w:noVBand="1"/>
      </w:tblPr>
      <w:tblGrid>
        <w:gridCol w:w="2666"/>
        <w:gridCol w:w="6350"/>
      </w:tblGrid>
      <w:tr w:rsidR="00D13B9B" w:rsidRPr="00D86BEB" w:rsidTr="00EE5E89">
        <w:tc>
          <w:tcPr>
            <w:tcW w:w="3661" w:type="dxa"/>
          </w:tcPr>
          <w:p w:rsidR="00D13B9B" w:rsidRPr="00D86BEB" w:rsidRDefault="00D13B9B" w:rsidP="00D13B9B">
            <w:pPr>
              <w:rPr>
                <w:rFonts w:ascii="Arial" w:hAnsi="Arial" w:cs="Arial"/>
                <w:szCs w:val="72"/>
              </w:rPr>
            </w:pPr>
            <w:r w:rsidRPr="00D86BEB">
              <w:rPr>
                <w:rFonts w:ascii="Arial" w:hAnsi="Arial" w:cs="Arial"/>
                <w:szCs w:val="72"/>
              </w:rPr>
              <w:t>Monday</w:t>
            </w:r>
          </w:p>
        </w:tc>
        <w:tc>
          <w:tcPr>
            <w:tcW w:w="10287" w:type="dxa"/>
          </w:tcPr>
          <w:p w:rsidR="00D13B9B" w:rsidRPr="00D86BEB" w:rsidRDefault="00C001BA" w:rsidP="00C001BA">
            <w:pPr>
              <w:rPr>
                <w:rFonts w:ascii="Arial" w:hAnsi="Arial" w:cs="Arial"/>
                <w:szCs w:val="48"/>
              </w:rPr>
            </w:pPr>
            <w:r>
              <w:rPr>
                <w:rFonts w:ascii="Arial" w:hAnsi="Arial" w:cs="Arial"/>
                <w:szCs w:val="48"/>
              </w:rPr>
              <w:t>Place value</w:t>
            </w:r>
          </w:p>
        </w:tc>
      </w:tr>
      <w:tr w:rsidR="00D13B9B" w:rsidRPr="00D86BEB" w:rsidTr="00EE5E89">
        <w:tc>
          <w:tcPr>
            <w:tcW w:w="3661" w:type="dxa"/>
          </w:tcPr>
          <w:p w:rsidR="00D13B9B" w:rsidRPr="00D86BEB" w:rsidRDefault="00D13B9B" w:rsidP="00D13B9B">
            <w:pPr>
              <w:rPr>
                <w:rFonts w:ascii="Arial" w:hAnsi="Arial" w:cs="Arial"/>
                <w:szCs w:val="72"/>
              </w:rPr>
            </w:pPr>
            <w:r w:rsidRPr="00D86BEB">
              <w:rPr>
                <w:rFonts w:ascii="Arial" w:hAnsi="Arial" w:cs="Arial"/>
                <w:szCs w:val="72"/>
              </w:rPr>
              <w:t>Tuesday</w:t>
            </w:r>
          </w:p>
        </w:tc>
        <w:tc>
          <w:tcPr>
            <w:tcW w:w="10287" w:type="dxa"/>
          </w:tcPr>
          <w:p w:rsidR="00D13B9B" w:rsidRPr="00D86BEB" w:rsidRDefault="00FE2ACB" w:rsidP="00D13B9B">
            <w:pPr>
              <w:rPr>
                <w:rFonts w:ascii="Arial" w:hAnsi="Arial" w:cs="Arial"/>
                <w:szCs w:val="48"/>
              </w:rPr>
            </w:pPr>
            <w:r>
              <w:rPr>
                <w:rFonts w:ascii="Arial" w:hAnsi="Arial" w:cs="Arial"/>
                <w:szCs w:val="48"/>
              </w:rPr>
              <w:t>Four operations</w:t>
            </w:r>
            <w:r w:rsidR="00D13B9B" w:rsidRPr="00D86BEB">
              <w:rPr>
                <w:rFonts w:ascii="Arial" w:hAnsi="Arial" w:cs="Arial"/>
                <w:szCs w:val="48"/>
              </w:rPr>
              <w:t xml:space="preserve"> (</w:t>
            </w:r>
            <w:proofErr w:type="spellStart"/>
            <w:r w:rsidR="00D13B9B" w:rsidRPr="00D86BEB">
              <w:rPr>
                <w:rFonts w:ascii="Arial" w:hAnsi="Arial" w:cs="Arial"/>
                <w:szCs w:val="48"/>
              </w:rPr>
              <w:t>timestables</w:t>
            </w:r>
            <w:proofErr w:type="spellEnd"/>
            <w:r w:rsidR="00D13B9B" w:rsidRPr="00D86BEB">
              <w:rPr>
                <w:rFonts w:ascii="Arial" w:hAnsi="Arial" w:cs="Arial"/>
                <w:szCs w:val="48"/>
              </w:rPr>
              <w:t>)</w:t>
            </w:r>
          </w:p>
        </w:tc>
      </w:tr>
      <w:tr w:rsidR="00D13B9B" w:rsidRPr="00D86BEB" w:rsidTr="00EE5E89">
        <w:tc>
          <w:tcPr>
            <w:tcW w:w="3661" w:type="dxa"/>
          </w:tcPr>
          <w:p w:rsidR="00D13B9B" w:rsidRPr="00D86BEB" w:rsidRDefault="00D13B9B" w:rsidP="00D13B9B">
            <w:pPr>
              <w:rPr>
                <w:rFonts w:ascii="Arial" w:hAnsi="Arial" w:cs="Arial"/>
                <w:szCs w:val="72"/>
              </w:rPr>
            </w:pPr>
            <w:r w:rsidRPr="00D86BEB">
              <w:rPr>
                <w:rFonts w:ascii="Arial" w:hAnsi="Arial" w:cs="Arial"/>
                <w:szCs w:val="72"/>
              </w:rPr>
              <w:t xml:space="preserve">Wednesday </w:t>
            </w:r>
          </w:p>
        </w:tc>
        <w:tc>
          <w:tcPr>
            <w:tcW w:w="10287" w:type="dxa"/>
          </w:tcPr>
          <w:p w:rsidR="00D13B9B" w:rsidRPr="00D86BEB" w:rsidRDefault="00D13B9B" w:rsidP="00D13B9B">
            <w:pPr>
              <w:rPr>
                <w:rFonts w:ascii="Arial" w:hAnsi="Arial" w:cs="Arial"/>
                <w:szCs w:val="48"/>
              </w:rPr>
            </w:pPr>
            <w:r w:rsidRPr="00D86BEB">
              <w:rPr>
                <w:rFonts w:ascii="Arial" w:hAnsi="Arial" w:cs="Arial"/>
                <w:szCs w:val="48"/>
              </w:rPr>
              <w:t>Fractions/ Decimals/ Percentages</w:t>
            </w:r>
          </w:p>
        </w:tc>
      </w:tr>
      <w:tr w:rsidR="00D13B9B" w:rsidRPr="00D86BEB" w:rsidTr="00EE5E89">
        <w:trPr>
          <w:trHeight w:val="70"/>
        </w:trPr>
        <w:tc>
          <w:tcPr>
            <w:tcW w:w="3661" w:type="dxa"/>
          </w:tcPr>
          <w:p w:rsidR="00D13B9B" w:rsidRPr="00D86BEB" w:rsidRDefault="00D13B9B" w:rsidP="00D13B9B">
            <w:pPr>
              <w:ind w:left="720" w:hanging="720"/>
              <w:rPr>
                <w:rFonts w:ascii="Arial" w:hAnsi="Arial" w:cs="Arial"/>
                <w:szCs w:val="72"/>
              </w:rPr>
            </w:pPr>
            <w:r w:rsidRPr="00D86BEB">
              <w:rPr>
                <w:rFonts w:ascii="Arial" w:hAnsi="Arial" w:cs="Arial"/>
                <w:szCs w:val="72"/>
              </w:rPr>
              <w:t>Thursday</w:t>
            </w:r>
          </w:p>
        </w:tc>
        <w:tc>
          <w:tcPr>
            <w:tcW w:w="10287" w:type="dxa"/>
          </w:tcPr>
          <w:p w:rsidR="00D13B9B" w:rsidRPr="00D86BEB" w:rsidRDefault="00D13B9B" w:rsidP="00D13B9B">
            <w:pPr>
              <w:rPr>
                <w:rFonts w:ascii="Arial" w:hAnsi="Arial" w:cs="Arial"/>
                <w:szCs w:val="48"/>
              </w:rPr>
            </w:pPr>
            <w:r w:rsidRPr="00D86BEB">
              <w:rPr>
                <w:rFonts w:ascii="Arial" w:hAnsi="Arial" w:cs="Arial"/>
                <w:szCs w:val="48"/>
              </w:rPr>
              <w:t xml:space="preserve">Shape and measure </w:t>
            </w:r>
          </w:p>
        </w:tc>
      </w:tr>
      <w:tr w:rsidR="00D13B9B" w:rsidRPr="00D86BEB" w:rsidTr="00EE5E89">
        <w:tc>
          <w:tcPr>
            <w:tcW w:w="3661" w:type="dxa"/>
          </w:tcPr>
          <w:p w:rsidR="00D13B9B" w:rsidRPr="00D86BEB" w:rsidRDefault="00D13B9B" w:rsidP="00D13B9B">
            <w:pPr>
              <w:ind w:left="720" w:hanging="720"/>
              <w:rPr>
                <w:rFonts w:ascii="Arial" w:hAnsi="Arial" w:cs="Arial"/>
                <w:szCs w:val="72"/>
              </w:rPr>
            </w:pPr>
            <w:r w:rsidRPr="00D86BEB">
              <w:rPr>
                <w:rFonts w:ascii="Arial" w:hAnsi="Arial" w:cs="Arial"/>
                <w:szCs w:val="72"/>
              </w:rPr>
              <w:t>Friday</w:t>
            </w:r>
          </w:p>
        </w:tc>
        <w:tc>
          <w:tcPr>
            <w:tcW w:w="10287" w:type="dxa"/>
          </w:tcPr>
          <w:p w:rsidR="00D13B9B" w:rsidRPr="00D86BEB" w:rsidRDefault="00FE2ACB" w:rsidP="00C001BA">
            <w:pPr>
              <w:rPr>
                <w:rFonts w:ascii="Arial" w:hAnsi="Arial" w:cs="Arial"/>
                <w:szCs w:val="48"/>
              </w:rPr>
            </w:pPr>
            <w:r>
              <w:rPr>
                <w:rFonts w:ascii="Arial" w:hAnsi="Arial" w:cs="Arial"/>
                <w:szCs w:val="48"/>
              </w:rPr>
              <w:t>Consolidation when needed</w:t>
            </w:r>
          </w:p>
        </w:tc>
      </w:tr>
    </w:tbl>
    <w:p w:rsidR="00831B0A" w:rsidRPr="00D06EA8" w:rsidRDefault="00831B0A" w:rsidP="00831B0A">
      <w:pPr>
        <w:rPr>
          <w:rFonts w:ascii="Arial" w:hAnsi="Arial" w:cs="Arial"/>
          <w:sz w:val="22"/>
          <w:szCs w:val="22"/>
          <w:u w:val="single"/>
        </w:rPr>
      </w:pPr>
    </w:p>
    <w:p w:rsidR="003F2AA8" w:rsidRDefault="00FE2ACB" w:rsidP="00831B0A">
      <w:pPr>
        <w:rPr>
          <w:rFonts w:ascii="Arial" w:hAnsi="Arial" w:cs="Arial"/>
          <w:b/>
          <w:sz w:val="22"/>
          <w:szCs w:val="22"/>
          <w:u w:val="single"/>
        </w:rPr>
      </w:pPr>
      <w:r>
        <w:rPr>
          <w:rFonts w:ascii="Arial" w:hAnsi="Arial" w:cs="Arial"/>
          <w:b/>
          <w:sz w:val="22"/>
          <w:szCs w:val="22"/>
          <w:u w:val="single"/>
        </w:rPr>
        <w:t xml:space="preserve">Mastering Number </w:t>
      </w:r>
    </w:p>
    <w:p w:rsidR="00FE2ACB" w:rsidRDefault="00FE2ACB" w:rsidP="00831B0A">
      <w:pPr>
        <w:rPr>
          <w:rFonts w:ascii="Arial" w:hAnsi="Arial" w:cs="Arial"/>
          <w:sz w:val="22"/>
          <w:szCs w:val="22"/>
        </w:rPr>
      </w:pPr>
    </w:p>
    <w:p w:rsidR="00FE2ACB" w:rsidRDefault="00D54FDF" w:rsidP="00831B0A">
      <w:pPr>
        <w:rPr>
          <w:rFonts w:ascii="Arial" w:hAnsi="Arial" w:cs="Arial"/>
          <w:sz w:val="22"/>
          <w:szCs w:val="22"/>
        </w:rPr>
      </w:pPr>
      <w:r>
        <w:rPr>
          <w:rFonts w:ascii="Arial" w:hAnsi="Arial" w:cs="Arial"/>
          <w:sz w:val="22"/>
          <w:szCs w:val="22"/>
        </w:rPr>
        <w:t>For our Reception</w:t>
      </w:r>
      <w:bookmarkStart w:id="0" w:name="_GoBack"/>
      <w:bookmarkEnd w:id="0"/>
      <w:r w:rsidR="00FE2ACB">
        <w:rPr>
          <w:rFonts w:ascii="Arial" w:hAnsi="Arial" w:cs="Arial"/>
          <w:sz w:val="22"/>
          <w:szCs w:val="22"/>
        </w:rPr>
        <w:t xml:space="preserve"> children, this programme from NCETM helps teachers to ensure ALL children are able to develop fluency and flexibility with number that we can describe as ‘good number sense’. </w:t>
      </w:r>
      <w:r w:rsidR="0089590C">
        <w:rPr>
          <w:rFonts w:ascii="Arial" w:hAnsi="Arial" w:cs="Arial"/>
          <w:sz w:val="22"/>
          <w:szCs w:val="22"/>
        </w:rPr>
        <w:t xml:space="preserve">This mean children who are able to Subitise, understand how numbers are composed and can be decomposed, compare quantities and see how numbers are related. Having a deep and secure foundation of number lays the firm foundations that sets children up for success later on. Further allowing all children, including those from disadvantages backgrounds to have greater experiences to hear and talk about number in their everyday lives that they may not be getting elsewhere. </w:t>
      </w:r>
    </w:p>
    <w:p w:rsidR="0089590C" w:rsidRPr="00FE2ACB" w:rsidRDefault="0089590C" w:rsidP="00831B0A">
      <w:pPr>
        <w:rPr>
          <w:rFonts w:ascii="Arial" w:hAnsi="Arial" w:cs="Arial"/>
          <w:sz w:val="22"/>
          <w:szCs w:val="22"/>
        </w:rPr>
      </w:pPr>
    </w:p>
    <w:p w:rsidR="00FE2ACB" w:rsidRDefault="00FE2ACB" w:rsidP="00831B0A">
      <w:pPr>
        <w:rPr>
          <w:rFonts w:ascii="Arial" w:hAnsi="Arial" w:cs="Arial"/>
          <w:sz w:val="22"/>
          <w:szCs w:val="22"/>
          <w:u w:val="single"/>
        </w:rPr>
      </w:pPr>
    </w:p>
    <w:p w:rsidR="00FE2ACB" w:rsidRDefault="00FE2ACB" w:rsidP="00831B0A">
      <w:pPr>
        <w:rPr>
          <w:rFonts w:ascii="Arial" w:hAnsi="Arial" w:cs="Arial"/>
          <w:sz w:val="22"/>
          <w:szCs w:val="22"/>
          <w:u w:val="single"/>
        </w:rPr>
      </w:pPr>
    </w:p>
    <w:p w:rsidR="00831B0A" w:rsidRPr="006611EE" w:rsidRDefault="00831B0A" w:rsidP="00831B0A">
      <w:pPr>
        <w:rPr>
          <w:rFonts w:ascii="Arial" w:hAnsi="Arial" w:cs="Arial"/>
          <w:b/>
          <w:sz w:val="22"/>
          <w:szCs w:val="22"/>
          <w:u w:val="single"/>
        </w:rPr>
      </w:pPr>
      <w:r w:rsidRPr="006611EE">
        <w:rPr>
          <w:rFonts w:ascii="Arial" w:hAnsi="Arial" w:cs="Arial"/>
          <w:b/>
          <w:sz w:val="22"/>
          <w:szCs w:val="22"/>
          <w:u w:val="single"/>
        </w:rPr>
        <w:lastRenderedPageBreak/>
        <w:t xml:space="preserve">Non-negotiables: </w:t>
      </w:r>
    </w:p>
    <w:p w:rsidR="00831B0A" w:rsidRPr="00D86BEB" w:rsidRDefault="00831B0A" w:rsidP="00831B0A">
      <w:pPr>
        <w:rPr>
          <w:rFonts w:ascii="Arial" w:hAnsi="Arial" w:cs="Arial"/>
          <w:b/>
          <w:sz w:val="22"/>
          <w:szCs w:val="22"/>
          <w:u w:val="single"/>
        </w:rPr>
      </w:pPr>
    </w:p>
    <w:p w:rsidR="000A3969" w:rsidRPr="00D86BEB" w:rsidRDefault="00831B0A" w:rsidP="00DC66CD">
      <w:pPr>
        <w:pStyle w:val="ListParagraph"/>
        <w:numPr>
          <w:ilvl w:val="0"/>
          <w:numId w:val="1"/>
        </w:numPr>
        <w:rPr>
          <w:rFonts w:ascii="Arial" w:hAnsi="Arial" w:cs="Arial"/>
          <w:sz w:val="22"/>
          <w:szCs w:val="22"/>
        </w:rPr>
      </w:pPr>
      <w:r w:rsidRPr="00D86BEB">
        <w:rPr>
          <w:rFonts w:ascii="Arial" w:hAnsi="Arial" w:cs="Arial"/>
          <w:sz w:val="22"/>
          <w:szCs w:val="22"/>
        </w:rPr>
        <w:t xml:space="preserve">Skill it, </w:t>
      </w:r>
      <w:proofErr w:type="gramStart"/>
      <w:r w:rsidRPr="00D86BEB">
        <w:rPr>
          <w:rFonts w:ascii="Arial" w:hAnsi="Arial" w:cs="Arial"/>
          <w:sz w:val="22"/>
          <w:szCs w:val="22"/>
        </w:rPr>
        <w:t>Apply</w:t>
      </w:r>
      <w:proofErr w:type="gramEnd"/>
      <w:r w:rsidRPr="00D86BEB">
        <w:rPr>
          <w:rFonts w:ascii="Arial" w:hAnsi="Arial" w:cs="Arial"/>
          <w:sz w:val="22"/>
          <w:szCs w:val="22"/>
        </w:rPr>
        <w:t xml:space="preserve"> it and Deepen it language </w:t>
      </w:r>
      <w:r w:rsidR="009E693E" w:rsidRPr="00D86BEB">
        <w:rPr>
          <w:rFonts w:ascii="Arial" w:hAnsi="Arial" w:cs="Arial"/>
          <w:sz w:val="22"/>
          <w:szCs w:val="22"/>
        </w:rPr>
        <w:t>to be used in Maths to show</w:t>
      </w:r>
      <w:r w:rsidRPr="00D86BEB">
        <w:rPr>
          <w:rFonts w:ascii="Arial" w:hAnsi="Arial" w:cs="Arial"/>
          <w:sz w:val="22"/>
          <w:szCs w:val="22"/>
        </w:rPr>
        <w:t xml:space="preserve"> fluency, reasoning and deepened problem solving</w:t>
      </w:r>
      <w:r w:rsidR="000A3969" w:rsidRPr="00D86BEB">
        <w:rPr>
          <w:rFonts w:ascii="Arial" w:hAnsi="Arial" w:cs="Arial"/>
          <w:sz w:val="22"/>
          <w:szCs w:val="22"/>
        </w:rPr>
        <w:t xml:space="preserve">. All staff to be confident and conversant in this terminology. </w:t>
      </w:r>
    </w:p>
    <w:p w:rsidR="00831B0A" w:rsidRPr="00D86BEB" w:rsidRDefault="000A3969" w:rsidP="00831B0A">
      <w:pPr>
        <w:pStyle w:val="ListParagraph"/>
        <w:numPr>
          <w:ilvl w:val="0"/>
          <w:numId w:val="1"/>
        </w:numPr>
        <w:rPr>
          <w:rFonts w:ascii="Arial" w:hAnsi="Arial" w:cs="Arial"/>
          <w:sz w:val="22"/>
          <w:szCs w:val="22"/>
        </w:rPr>
      </w:pPr>
      <w:r w:rsidRPr="00D86BEB">
        <w:rPr>
          <w:rFonts w:ascii="Arial" w:hAnsi="Arial" w:cs="Arial"/>
          <w:sz w:val="22"/>
          <w:szCs w:val="22"/>
        </w:rPr>
        <w:t xml:space="preserve">Terminology and language to be used and understood by children.  </w:t>
      </w:r>
    </w:p>
    <w:p w:rsidR="000A3969" w:rsidRPr="00D86BEB" w:rsidRDefault="000A3969" w:rsidP="00831B0A">
      <w:pPr>
        <w:pStyle w:val="ListParagraph"/>
        <w:numPr>
          <w:ilvl w:val="0"/>
          <w:numId w:val="1"/>
        </w:numPr>
        <w:rPr>
          <w:rFonts w:ascii="Arial" w:hAnsi="Arial" w:cs="Arial"/>
          <w:sz w:val="22"/>
          <w:szCs w:val="22"/>
        </w:rPr>
      </w:pPr>
      <w:r w:rsidRPr="00D86BEB">
        <w:rPr>
          <w:rFonts w:ascii="Arial" w:hAnsi="Arial" w:cs="Arial"/>
          <w:sz w:val="22"/>
          <w:szCs w:val="22"/>
        </w:rPr>
        <w:t xml:space="preserve">All children to be exposed to Skill it, </w:t>
      </w:r>
      <w:proofErr w:type="gramStart"/>
      <w:r w:rsidRPr="00D86BEB">
        <w:rPr>
          <w:rFonts w:ascii="Arial" w:hAnsi="Arial" w:cs="Arial"/>
          <w:sz w:val="22"/>
          <w:szCs w:val="22"/>
        </w:rPr>
        <w:t>Apply</w:t>
      </w:r>
      <w:proofErr w:type="gramEnd"/>
      <w:r w:rsidRPr="00D86BEB">
        <w:rPr>
          <w:rFonts w:ascii="Arial" w:hAnsi="Arial" w:cs="Arial"/>
          <w:sz w:val="22"/>
          <w:szCs w:val="22"/>
        </w:rPr>
        <w:t xml:space="preserve"> it and Deepen it style questions </w:t>
      </w:r>
      <w:r w:rsidR="00761241" w:rsidRPr="00D86BEB">
        <w:rPr>
          <w:rFonts w:ascii="Arial" w:hAnsi="Arial" w:cs="Arial"/>
          <w:sz w:val="22"/>
          <w:szCs w:val="22"/>
        </w:rPr>
        <w:t>d</w:t>
      </w:r>
      <w:r w:rsidRPr="00D86BEB">
        <w:rPr>
          <w:rFonts w:ascii="Arial" w:hAnsi="Arial" w:cs="Arial"/>
          <w:sz w:val="22"/>
          <w:szCs w:val="22"/>
        </w:rPr>
        <w:t xml:space="preserve">uring teacher input. </w:t>
      </w:r>
    </w:p>
    <w:p w:rsidR="00831B0A" w:rsidRPr="00D86BEB" w:rsidRDefault="000A3969" w:rsidP="00831B0A">
      <w:pPr>
        <w:pStyle w:val="ListParagraph"/>
        <w:numPr>
          <w:ilvl w:val="0"/>
          <w:numId w:val="1"/>
        </w:numPr>
        <w:rPr>
          <w:rFonts w:ascii="Arial" w:hAnsi="Arial" w:cs="Arial"/>
          <w:sz w:val="22"/>
          <w:szCs w:val="22"/>
        </w:rPr>
      </w:pPr>
      <w:r w:rsidRPr="00D86BEB">
        <w:rPr>
          <w:rFonts w:ascii="Arial" w:hAnsi="Arial" w:cs="Arial"/>
          <w:sz w:val="22"/>
          <w:szCs w:val="22"/>
        </w:rPr>
        <w:t xml:space="preserve">All worksheets to be printed in blue. </w:t>
      </w:r>
    </w:p>
    <w:p w:rsidR="00761241" w:rsidRPr="00D86BEB" w:rsidRDefault="00761241" w:rsidP="00761241">
      <w:pPr>
        <w:pStyle w:val="ListParagraph"/>
        <w:numPr>
          <w:ilvl w:val="0"/>
          <w:numId w:val="1"/>
        </w:numPr>
        <w:rPr>
          <w:rFonts w:ascii="Arial" w:hAnsi="Arial" w:cs="Arial"/>
          <w:sz w:val="22"/>
          <w:szCs w:val="22"/>
        </w:rPr>
      </w:pPr>
      <w:r w:rsidRPr="00D86BEB">
        <w:rPr>
          <w:rFonts w:ascii="Arial" w:hAnsi="Arial" w:cs="Arial"/>
          <w:sz w:val="22"/>
          <w:szCs w:val="22"/>
        </w:rPr>
        <w:t xml:space="preserve">Fluent in 5 rule followed (no more than 5 fluency questions given, unless understanding not secure). </w:t>
      </w:r>
    </w:p>
    <w:p w:rsidR="000A3969" w:rsidRPr="00D86BEB" w:rsidRDefault="0089590C" w:rsidP="00761241">
      <w:pPr>
        <w:pStyle w:val="ListParagraph"/>
        <w:numPr>
          <w:ilvl w:val="0"/>
          <w:numId w:val="1"/>
        </w:numPr>
        <w:rPr>
          <w:rFonts w:ascii="Arial" w:hAnsi="Arial" w:cs="Arial"/>
          <w:sz w:val="22"/>
          <w:szCs w:val="22"/>
        </w:rPr>
      </w:pPr>
      <w:r>
        <w:rPr>
          <w:rFonts w:ascii="Arial" w:hAnsi="Arial" w:cs="Arial"/>
          <w:sz w:val="22"/>
          <w:szCs w:val="22"/>
        </w:rPr>
        <w:t xml:space="preserve">Fluency sessions 4 </w:t>
      </w:r>
      <w:r w:rsidR="00761241" w:rsidRPr="00D86BEB">
        <w:rPr>
          <w:rFonts w:ascii="Arial" w:hAnsi="Arial" w:cs="Arial"/>
          <w:sz w:val="22"/>
          <w:szCs w:val="22"/>
        </w:rPr>
        <w:t xml:space="preserve">times a week revisiting previously learnt knowledge to improve fluency (Addition, Subtraction, multiplication, division, fractions, decimals, percentage, place value, shape and measure, times tables) where appropriate to age group. </w:t>
      </w:r>
    </w:p>
    <w:p w:rsidR="00761241" w:rsidRPr="00D86BEB" w:rsidRDefault="00A5138C" w:rsidP="00761241">
      <w:pPr>
        <w:pStyle w:val="ListParagraph"/>
        <w:numPr>
          <w:ilvl w:val="0"/>
          <w:numId w:val="1"/>
        </w:numPr>
        <w:rPr>
          <w:rFonts w:ascii="Arial" w:hAnsi="Arial" w:cs="Arial"/>
          <w:sz w:val="22"/>
          <w:szCs w:val="22"/>
        </w:rPr>
      </w:pPr>
      <w:r>
        <w:rPr>
          <w:rFonts w:ascii="Arial" w:hAnsi="Arial" w:cs="Arial"/>
          <w:sz w:val="22"/>
          <w:szCs w:val="22"/>
        </w:rPr>
        <w:t>KS2 (Year 4</w:t>
      </w:r>
      <w:r w:rsidR="00761241" w:rsidRPr="00D86BEB">
        <w:rPr>
          <w:rFonts w:ascii="Arial" w:hAnsi="Arial" w:cs="Arial"/>
          <w:sz w:val="22"/>
          <w:szCs w:val="22"/>
        </w:rPr>
        <w:t xml:space="preserve"> – 6) to draw a margin in their books for question numbers and/or quick workings out. </w:t>
      </w:r>
    </w:p>
    <w:p w:rsidR="00761241" w:rsidRPr="00D86BEB" w:rsidRDefault="0089590C" w:rsidP="00761241">
      <w:pPr>
        <w:pStyle w:val="ListParagraph"/>
        <w:numPr>
          <w:ilvl w:val="0"/>
          <w:numId w:val="1"/>
        </w:numPr>
        <w:rPr>
          <w:rFonts w:ascii="Arial" w:hAnsi="Arial" w:cs="Arial"/>
          <w:sz w:val="22"/>
          <w:szCs w:val="22"/>
        </w:rPr>
      </w:pPr>
      <w:r>
        <w:rPr>
          <w:rFonts w:ascii="Arial" w:hAnsi="Arial" w:cs="Arial"/>
          <w:sz w:val="22"/>
          <w:szCs w:val="22"/>
        </w:rPr>
        <w:t>Year 3</w:t>
      </w:r>
      <w:r w:rsidR="00761241" w:rsidRPr="00D86BEB">
        <w:rPr>
          <w:rFonts w:ascii="Arial" w:hAnsi="Arial" w:cs="Arial"/>
          <w:sz w:val="22"/>
          <w:szCs w:val="22"/>
        </w:rPr>
        <w:t xml:space="preserve"> – Year 6 children to write short date into their books. </w:t>
      </w:r>
    </w:p>
    <w:p w:rsidR="00761241" w:rsidRPr="00D86BEB" w:rsidRDefault="00761241" w:rsidP="00761241">
      <w:pPr>
        <w:pStyle w:val="ListParagraph"/>
        <w:numPr>
          <w:ilvl w:val="0"/>
          <w:numId w:val="1"/>
        </w:numPr>
        <w:rPr>
          <w:rFonts w:ascii="Arial" w:hAnsi="Arial" w:cs="Arial"/>
          <w:sz w:val="22"/>
          <w:szCs w:val="22"/>
        </w:rPr>
      </w:pPr>
      <w:r w:rsidRPr="00D86BEB">
        <w:rPr>
          <w:rFonts w:ascii="Arial" w:hAnsi="Arial" w:cs="Arial"/>
          <w:sz w:val="22"/>
          <w:szCs w:val="22"/>
        </w:rPr>
        <w:t xml:space="preserve">Year 4 – Year 6 children to write Roman numeral date alongside numerical date. </w:t>
      </w:r>
    </w:p>
    <w:p w:rsidR="00761241" w:rsidRPr="00D86BEB" w:rsidRDefault="003A5649" w:rsidP="00761241">
      <w:pPr>
        <w:pStyle w:val="ListParagraph"/>
        <w:numPr>
          <w:ilvl w:val="0"/>
          <w:numId w:val="1"/>
        </w:numPr>
        <w:rPr>
          <w:rFonts w:ascii="Arial" w:hAnsi="Arial" w:cs="Arial"/>
          <w:sz w:val="22"/>
          <w:szCs w:val="22"/>
        </w:rPr>
      </w:pPr>
      <w:r>
        <w:rPr>
          <w:rFonts w:ascii="Arial" w:hAnsi="Arial" w:cs="Arial"/>
          <w:sz w:val="22"/>
          <w:szCs w:val="22"/>
        </w:rPr>
        <w:t>All work to have a clear Learning objective</w:t>
      </w:r>
      <w:r w:rsidR="00761241" w:rsidRPr="00D86BEB">
        <w:rPr>
          <w:rFonts w:ascii="Arial" w:hAnsi="Arial" w:cs="Arial"/>
          <w:sz w:val="22"/>
          <w:szCs w:val="22"/>
        </w:rPr>
        <w:t xml:space="preserve">. </w:t>
      </w:r>
    </w:p>
    <w:p w:rsidR="00761241" w:rsidRDefault="00761241" w:rsidP="00761241">
      <w:pPr>
        <w:pStyle w:val="ListParagraph"/>
        <w:numPr>
          <w:ilvl w:val="0"/>
          <w:numId w:val="1"/>
        </w:numPr>
        <w:rPr>
          <w:rFonts w:ascii="Arial" w:hAnsi="Arial" w:cs="Arial"/>
          <w:sz w:val="22"/>
          <w:szCs w:val="22"/>
        </w:rPr>
      </w:pPr>
      <w:r w:rsidRPr="00D86BEB">
        <w:rPr>
          <w:rFonts w:ascii="Arial" w:hAnsi="Arial" w:cs="Arial"/>
          <w:sz w:val="22"/>
          <w:szCs w:val="22"/>
        </w:rPr>
        <w:t xml:space="preserve">Maths toolboxes to be out for children every Maths lesson and incorporated into resilience 3B4Me poster shown in classroom. </w:t>
      </w:r>
    </w:p>
    <w:p w:rsidR="003A5649" w:rsidRPr="00D86BEB" w:rsidRDefault="003A5649" w:rsidP="00761241">
      <w:pPr>
        <w:pStyle w:val="ListParagraph"/>
        <w:numPr>
          <w:ilvl w:val="0"/>
          <w:numId w:val="1"/>
        </w:numPr>
        <w:rPr>
          <w:rFonts w:ascii="Arial" w:hAnsi="Arial" w:cs="Arial"/>
          <w:sz w:val="22"/>
          <w:szCs w:val="22"/>
        </w:rPr>
      </w:pPr>
      <w:proofErr w:type="gramStart"/>
      <w:r>
        <w:rPr>
          <w:rFonts w:ascii="Arial" w:hAnsi="Arial" w:cs="Arial"/>
          <w:sz w:val="22"/>
          <w:szCs w:val="22"/>
        </w:rPr>
        <w:t>Adults</w:t>
      </w:r>
      <w:proofErr w:type="gramEnd"/>
      <w:r>
        <w:rPr>
          <w:rFonts w:ascii="Arial" w:hAnsi="Arial" w:cs="Arial"/>
          <w:sz w:val="22"/>
          <w:szCs w:val="22"/>
        </w:rPr>
        <w:t xml:space="preserve"> model use of manipulatives linked to that learning objective.</w:t>
      </w:r>
    </w:p>
    <w:p w:rsidR="00761241" w:rsidRPr="00D86BEB" w:rsidRDefault="00761241" w:rsidP="00761241">
      <w:pPr>
        <w:pStyle w:val="ListParagraph"/>
        <w:numPr>
          <w:ilvl w:val="0"/>
          <w:numId w:val="1"/>
        </w:numPr>
        <w:rPr>
          <w:rFonts w:ascii="Arial" w:hAnsi="Arial" w:cs="Arial"/>
          <w:sz w:val="22"/>
          <w:szCs w:val="22"/>
        </w:rPr>
      </w:pPr>
      <w:r w:rsidRPr="00D86BEB">
        <w:rPr>
          <w:rFonts w:ascii="Arial" w:hAnsi="Arial" w:cs="Arial"/>
          <w:sz w:val="22"/>
          <w:szCs w:val="22"/>
        </w:rPr>
        <w:t xml:space="preserve">Maths working wall to clearly show current learning objective. </w:t>
      </w:r>
    </w:p>
    <w:p w:rsidR="003F2AA8" w:rsidRPr="00D86BEB" w:rsidRDefault="003F2AA8" w:rsidP="00761241">
      <w:pPr>
        <w:rPr>
          <w:rFonts w:ascii="Arial" w:hAnsi="Arial" w:cs="Arial"/>
          <w:sz w:val="22"/>
          <w:szCs w:val="22"/>
        </w:rPr>
      </w:pPr>
    </w:p>
    <w:p w:rsidR="00761241" w:rsidRDefault="00761241" w:rsidP="00761241">
      <w:pPr>
        <w:rPr>
          <w:rFonts w:ascii="Arial" w:hAnsi="Arial" w:cs="Arial"/>
          <w:sz w:val="22"/>
          <w:szCs w:val="22"/>
        </w:rPr>
      </w:pPr>
    </w:p>
    <w:p w:rsidR="004B6723" w:rsidRDefault="004B6723" w:rsidP="00761241">
      <w:pPr>
        <w:rPr>
          <w:rFonts w:ascii="Arial" w:hAnsi="Arial" w:cs="Arial"/>
          <w:b/>
          <w:sz w:val="28"/>
          <w:szCs w:val="22"/>
          <w:u w:val="single"/>
        </w:rPr>
      </w:pPr>
      <w:r>
        <w:rPr>
          <w:rFonts w:ascii="Arial" w:hAnsi="Arial" w:cs="Arial"/>
          <w:b/>
          <w:sz w:val="28"/>
          <w:szCs w:val="22"/>
          <w:u w:val="single"/>
        </w:rPr>
        <w:t xml:space="preserve">Manipulatives: </w:t>
      </w:r>
    </w:p>
    <w:p w:rsidR="004B6723" w:rsidRDefault="004B6723" w:rsidP="00761241">
      <w:pPr>
        <w:rPr>
          <w:rFonts w:ascii="Arial" w:hAnsi="Arial" w:cs="Arial"/>
          <w:b/>
          <w:sz w:val="28"/>
          <w:szCs w:val="22"/>
          <w:u w:val="single"/>
        </w:rPr>
      </w:pPr>
    </w:p>
    <w:p w:rsidR="004B6723" w:rsidRDefault="004B6723" w:rsidP="00761241">
      <w:pPr>
        <w:rPr>
          <w:rFonts w:ascii="Arial" w:hAnsi="Arial" w:cs="Arial"/>
          <w:b/>
          <w:sz w:val="20"/>
          <w:szCs w:val="22"/>
          <w:u w:val="single"/>
        </w:rPr>
      </w:pPr>
      <w:r>
        <w:rPr>
          <w:rFonts w:ascii="Arial" w:hAnsi="Arial" w:cs="Arial"/>
          <w:b/>
          <w:sz w:val="20"/>
          <w:szCs w:val="22"/>
          <w:u w:val="single"/>
        </w:rPr>
        <w:t>Within each class:</w:t>
      </w:r>
    </w:p>
    <w:p w:rsidR="0089590C" w:rsidRDefault="00761241" w:rsidP="00761241">
      <w:pPr>
        <w:rPr>
          <w:rFonts w:ascii="Arial" w:hAnsi="Arial" w:cs="Arial"/>
          <w:sz w:val="22"/>
          <w:szCs w:val="22"/>
        </w:rPr>
      </w:pPr>
      <w:r w:rsidRPr="009F78E9">
        <w:rPr>
          <w:rFonts w:ascii="Arial" w:hAnsi="Arial" w:cs="Arial"/>
          <w:sz w:val="22"/>
          <w:szCs w:val="22"/>
        </w:rPr>
        <w:t>Class 1</w:t>
      </w:r>
      <w:r w:rsidR="009F78E9">
        <w:rPr>
          <w:rFonts w:ascii="Arial" w:hAnsi="Arial" w:cs="Arial"/>
          <w:sz w:val="22"/>
          <w:szCs w:val="22"/>
        </w:rPr>
        <w:t xml:space="preserve"> equipment available to the children</w:t>
      </w:r>
      <w:r w:rsidRPr="009F78E9">
        <w:rPr>
          <w:rFonts w:ascii="Arial" w:hAnsi="Arial" w:cs="Arial"/>
          <w:sz w:val="22"/>
          <w:szCs w:val="22"/>
        </w:rPr>
        <w:t xml:space="preserve">: </w:t>
      </w:r>
      <w:r w:rsidR="006935CE" w:rsidRPr="009F78E9">
        <w:rPr>
          <w:rFonts w:ascii="Arial" w:hAnsi="Arial" w:cs="Arial"/>
          <w:sz w:val="22"/>
          <w:szCs w:val="22"/>
        </w:rPr>
        <w:t>number line</w:t>
      </w:r>
      <w:r w:rsidR="009F78E9" w:rsidRPr="009F78E9">
        <w:rPr>
          <w:rFonts w:ascii="Arial" w:hAnsi="Arial" w:cs="Arial"/>
          <w:sz w:val="22"/>
          <w:szCs w:val="22"/>
        </w:rPr>
        <w:t xml:space="preserve"> to 50</w:t>
      </w:r>
      <w:r w:rsidR="006935CE" w:rsidRPr="009F78E9">
        <w:rPr>
          <w:rFonts w:ascii="Arial" w:hAnsi="Arial" w:cs="Arial"/>
          <w:sz w:val="22"/>
          <w:szCs w:val="22"/>
        </w:rPr>
        <w:t>, 100 square, counters</w:t>
      </w:r>
      <w:r w:rsidR="009F78E9" w:rsidRPr="009F78E9">
        <w:rPr>
          <w:rFonts w:ascii="Arial" w:hAnsi="Arial" w:cs="Arial"/>
          <w:sz w:val="22"/>
          <w:szCs w:val="22"/>
        </w:rPr>
        <w:t xml:space="preserve"> to </w:t>
      </w:r>
      <w:proofErr w:type="spellStart"/>
      <w:proofErr w:type="gramStart"/>
      <w:r w:rsidR="009F78E9" w:rsidRPr="009F78E9">
        <w:rPr>
          <w:rFonts w:ascii="Arial" w:hAnsi="Arial" w:cs="Arial"/>
          <w:sz w:val="22"/>
          <w:szCs w:val="22"/>
        </w:rPr>
        <w:t>pv</w:t>
      </w:r>
      <w:proofErr w:type="spellEnd"/>
      <w:proofErr w:type="gramEnd"/>
      <w:r w:rsidR="009F78E9" w:rsidRPr="009F78E9">
        <w:rPr>
          <w:rFonts w:ascii="Arial" w:hAnsi="Arial" w:cs="Arial"/>
          <w:sz w:val="22"/>
          <w:szCs w:val="22"/>
        </w:rPr>
        <w:t xml:space="preserve"> of 10</w:t>
      </w:r>
      <w:r w:rsidR="006935CE" w:rsidRPr="009F78E9">
        <w:rPr>
          <w:rFonts w:ascii="Arial" w:hAnsi="Arial" w:cs="Arial"/>
          <w:sz w:val="22"/>
          <w:szCs w:val="22"/>
        </w:rPr>
        <w:t xml:space="preserve">, </w:t>
      </w:r>
      <w:proofErr w:type="spellStart"/>
      <w:r w:rsidR="009F78E9" w:rsidRPr="009F78E9">
        <w:rPr>
          <w:rFonts w:ascii="Arial" w:hAnsi="Arial" w:cs="Arial"/>
          <w:sz w:val="22"/>
          <w:szCs w:val="22"/>
        </w:rPr>
        <w:t>numicon</w:t>
      </w:r>
      <w:proofErr w:type="spellEnd"/>
      <w:r w:rsidR="009F78E9" w:rsidRPr="009F78E9">
        <w:rPr>
          <w:rFonts w:ascii="Arial" w:hAnsi="Arial" w:cs="Arial"/>
          <w:sz w:val="22"/>
          <w:szCs w:val="22"/>
        </w:rPr>
        <w:t>, scales</w:t>
      </w:r>
      <w:r w:rsidR="009F78E9">
        <w:rPr>
          <w:rFonts w:ascii="Arial" w:hAnsi="Arial" w:cs="Arial"/>
          <w:sz w:val="22"/>
          <w:szCs w:val="22"/>
        </w:rPr>
        <w:t>, objects for counting,</w:t>
      </w:r>
    </w:p>
    <w:p w:rsidR="00761241" w:rsidRPr="009F78E9" w:rsidRDefault="009F78E9" w:rsidP="00761241">
      <w:pPr>
        <w:rPr>
          <w:rFonts w:ascii="Arial" w:hAnsi="Arial" w:cs="Arial"/>
          <w:sz w:val="22"/>
          <w:szCs w:val="22"/>
        </w:rPr>
      </w:pPr>
      <w:r>
        <w:rPr>
          <w:rFonts w:ascii="Arial" w:hAnsi="Arial" w:cs="Arial"/>
          <w:sz w:val="22"/>
          <w:szCs w:val="22"/>
        </w:rPr>
        <w:t xml:space="preserve"> </w:t>
      </w:r>
      <w:proofErr w:type="spellStart"/>
      <w:r w:rsidR="0089590C" w:rsidRPr="009F78E9">
        <w:rPr>
          <w:rFonts w:ascii="Arial" w:hAnsi="Arial" w:cs="Arial"/>
          <w:sz w:val="22"/>
          <w:szCs w:val="22"/>
        </w:rPr>
        <w:t>Yr</w:t>
      </w:r>
      <w:proofErr w:type="spellEnd"/>
      <w:r w:rsidR="0089590C" w:rsidRPr="009F78E9">
        <w:rPr>
          <w:rFonts w:ascii="Arial" w:hAnsi="Arial" w:cs="Arial"/>
          <w:sz w:val="22"/>
          <w:szCs w:val="22"/>
        </w:rPr>
        <w:t xml:space="preserve"> 2: base ten tens ones, place value counters tens ones, coins and notes sterling, hundred square, number lines to 100, </w:t>
      </w:r>
      <w:proofErr w:type="spellStart"/>
      <w:r w:rsidR="0089590C" w:rsidRPr="009F78E9">
        <w:rPr>
          <w:rFonts w:ascii="Arial" w:hAnsi="Arial" w:cs="Arial"/>
          <w:sz w:val="22"/>
          <w:szCs w:val="22"/>
        </w:rPr>
        <w:t>pv</w:t>
      </w:r>
      <w:proofErr w:type="spellEnd"/>
      <w:r w:rsidR="0089590C" w:rsidRPr="009F78E9">
        <w:rPr>
          <w:rFonts w:ascii="Arial" w:hAnsi="Arial" w:cs="Arial"/>
          <w:sz w:val="22"/>
          <w:szCs w:val="22"/>
        </w:rPr>
        <w:t xml:space="preserve"> charts tens ones, money </w:t>
      </w:r>
      <w:proofErr w:type="spellStart"/>
      <w:r w:rsidR="0089590C" w:rsidRPr="009F78E9">
        <w:rPr>
          <w:rFonts w:ascii="Arial" w:hAnsi="Arial" w:cs="Arial"/>
          <w:sz w:val="22"/>
          <w:szCs w:val="22"/>
        </w:rPr>
        <w:t>pv</w:t>
      </w:r>
      <w:proofErr w:type="spellEnd"/>
      <w:r w:rsidR="0089590C" w:rsidRPr="009F78E9">
        <w:rPr>
          <w:rFonts w:ascii="Arial" w:hAnsi="Arial" w:cs="Arial"/>
          <w:sz w:val="22"/>
          <w:szCs w:val="22"/>
        </w:rPr>
        <w:t xml:space="preserve"> charts £ 10p 1p, straws/lolly sticks, </w:t>
      </w:r>
      <w:proofErr w:type="spellStart"/>
      <w:r w:rsidR="0089590C" w:rsidRPr="009F78E9">
        <w:rPr>
          <w:rFonts w:ascii="Arial" w:hAnsi="Arial" w:cs="Arial"/>
          <w:sz w:val="22"/>
          <w:szCs w:val="22"/>
        </w:rPr>
        <w:t>pv</w:t>
      </w:r>
      <w:proofErr w:type="spellEnd"/>
      <w:r w:rsidR="0089590C" w:rsidRPr="009F78E9">
        <w:rPr>
          <w:rFonts w:ascii="Arial" w:hAnsi="Arial" w:cs="Arial"/>
          <w:sz w:val="22"/>
          <w:szCs w:val="22"/>
        </w:rPr>
        <w:t xml:space="preserve"> frames, </w:t>
      </w:r>
      <w:proofErr w:type="spellStart"/>
      <w:r w:rsidR="0089590C" w:rsidRPr="009F78E9">
        <w:rPr>
          <w:rFonts w:ascii="Arial" w:hAnsi="Arial" w:cs="Arial"/>
          <w:sz w:val="22"/>
          <w:szCs w:val="22"/>
        </w:rPr>
        <w:t>pv</w:t>
      </w:r>
      <w:proofErr w:type="spellEnd"/>
      <w:r w:rsidR="0089590C" w:rsidRPr="009F78E9">
        <w:rPr>
          <w:rFonts w:ascii="Arial" w:hAnsi="Arial" w:cs="Arial"/>
          <w:sz w:val="22"/>
          <w:szCs w:val="22"/>
        </w:rPr>
        <w:t xml:space="preserve"> arrows (mainly teacher use) </w:t>
      </w:r>
      <w:proofErr w:type="spellStart"/>
      <w:r w:rsidR="0089590C" w:rsidRPr="009F78E9">
        <w:rPr>
          <w:rFonts w:ascii="Arial" w:hAnsi="Arial" w:cs="Arial"/>
          <w:sz w:val="22"/>
          <w:szCs w:val="22"/>
        </w:rPr>
        <w:t>numicon</w:t>
      </w:r>
      <w:proofErr w:type="spellEnd"/>
      <w:r w:rsidR="0089590C" w:rsidRPr="009F78E9">
        <w:rPr>
          <w:rFonts w:ascii="Arial" w:hAnsi="Arial" w:cs="Arial"/>
          <w:sz w:val="22"/>
          <w:szCs w:val="22"/>
        </w:rPr>
        <w:t>, 10 frames and counters.</w:t>
      </w:r>
    </w:p>
    <w:p w:rsidR="006935CE" w:rsidRPr="009F78E9" w:rsidRDefault="006935CE" w:rsidP="00761241">
      <w:pPr>
        <w:rPr>
          <w:rFonts w:ascii="Arial" w:hAnsi="Arial" w:cs="Arial"/>
          <w:sz w:val="22"/>
          <w:szCs w:val="22"/>
        </w:rPr>
      </w:pPr>
    </w:p>
    <w:p w:rsidR="009F78E9" w:rsidRPr="009F78E9" w:rsidRDefault="00761241" w:rsidP="00761241">
      <w:pPr>
        <w:rPr>
          <w:rFonts w:ascii="Arial" w:hAnsi="Arial" w:cs="Arial"/>
          <w:sz w:val="22"/>
          <w:szCs w:val="22"/>
        </w:rPr>
      </w:pPr>
      <w:r w:rsidRPr="009F78E9">
        <w:rPr>
          <w:rFonts w:ascii="Arial" w:hAnsi="Arial" w:cs="Arial"/>
          <w:sz w:val="22"/>
          <w:szCs w:val="22"/>
        </w:rPr>
        <w:t xml:space="preserve">Class 2 </w:t>
      </w:r>
      <w:r w:rsidR="009F78E9" w:rsidRPr="009F78E9">
        <w:rPr>
          <w:rFonts w:ascii="Arial" w:hAnsi="Arial" w:cs="Arial"/>
          <w:sz w:val="22"/>
          <w:szCs w:val="22"/>
        </w:rPr>
        <w:t>equipment available to the children</w:t>
      </w:r>
      <w:r w:rsidR="009F78E9">
        <w:rPr>
          <w:rFonts w:ascii="Arial" w:hAnsi="Arial" w:cs="Arial"/>
          <w:sz w:val="22"/>
          <w:szCs w:val="22"/>
        </w:rPr>
        <w:t xml:space="preserve">: </w:t>
      </w:r>
    </w:p>
    <w:p w:rsidR="009F78E9" w:rsidRPr="009F78E9" w:rsidRDefault="009F78E9" w:rsidP="00761241">
      <w:pPr>
        <w:rPr>
          <w:rFonts w:ascii="Arial" w:hAnsi="Arial" w:cs="Arial"/>
          <w:sz w:val="22"/>
          <w:szCs w:val="22"/>
        </w:rPr>
      </w:pPr>
    </w:p>
    <w:p w:rsidR="009F78E9" w:rsidRPr="009F78E9" w:rsidRDefault="009F78E9" w:rsidP="00761241">
      <w:pPr>
        <w:rPr>
          <w:rFonts w:ascii="Arial" w:hAnsi="Arial" w:cs="Arial"/>
          <w:sz w:val="22"/>
          <w:szCs w:val="22"/>
        </w:rPr>
      </w:pPr>
      <w:proofErr w:type="spellStart"/>
      <w:r w:rsidRPr="009F78E9">
        <w:rPr>
          <w:rFonts w:ascii="Arial" w:hAnsi="Arial" w:cs="Arial"/>
          <w:sz w:val="22"/>
          <w:szCs w:val="22"/>
        </w:rPr>
        <w:t>Yr</w:t>
      </w:r>
      <w:proofErr w:type="spellEnd"/>
      <w:r w:rsidRPr="009F78E9">
        <w:rPr>
          <w:rFonts w:ascii="Arial" w:hAnsi="Arial" w:cs="Arial"/>
          <w:sz w:val="22"/>
          <w:szCs w:val="22"/>
        </w:rPr>
        <w:t xml:space="preserve"> 3</w:t>
      </w:r>
      <w:r w:rsidR="0089590C">
        <w:rPr>
          <w:rFonts w:ascii="Arial" w:hAnsi="Arial" w:cs="Arial"/>
          <w:sz w:val="22"/>
          <w:szCs w:val="22"/>
        </w:rPr>
        <w:t>/4</w:t>
      </w:r>
      <w:r w:rsidRPr="009F78E9">
        <w:rPr>
          <w:rFonts w:ascii="Arial" w:hAnsi="Arial" w:cs="Arial"/>
          <w:sz w:val="22"/>
          <w:szCs w:val="22"/>
        </w:rPr>
        <w:t>: base ten</w:t>
      </w:r>
      <w:r w:rsidR="0089590C">
        <w:rPr>
          <w:rFonts w:ascii="Arial" w:hAnsi="Arial" w:cs="Arial"/>
          <w:sz w:val="22"/>
          <w:szCs w:val="22"/>
        </w:rPr>
        <w:t xml:space="preserve"> thousands,</w:t>
      </w:r>
      <w:r w:rsidRPr="009F78E9">
        <w:rPr>
          <w:rFonts w:ascii="Arial" w:hAnsi="Arial" w:cs="Arial"/>
          <w:sz w:val="22"/>
          <w:szCs w:val="22"/>
        </w:rPr>
        <w:t xml:space="preserve"> hundreds, tens ones, place value counters </w:t>
      </w:r>
      <w:r w:rsidR="0089590C">
        <w:rPr>
          <w:rFonts w:ascii="Arial" w:hAnsi="Arial" w:cs="Arial"/>
          <w:sz w:val="22"/>
          <w:szCs w:val="22"/>
        </w:rPr>
        <w:t xml:space="preserve">thousands, </w:t>
      </w:r>
      <w:r w:rsidRPr="009F78E9">
        <w:rPr>
          <w:rFonts w:ascii="Arial" w:hAnsi="Arial" w:cs="Arial"/>
          <w:sz w:val="22"/>
          <w:szCs w:val="22"/>
        </w:rPr>
        <w:t>hundreds</w:t>
      </w:r>
      <w:r w:rsidR="0089590C">
        <w:rPr>
          <w:rFonts w:ascii="Arial" w:hAnsi="Arial" w:cs="Arial"/>
          <w:sz w:val="22"/>
          <w:szCs w:val="22"/>
        </w:rPr>
        <w:t>,</w:t>
      </w:r>
      <w:r w:rsidRPr="009F78E9">
        <w:rPr>
          <w:rFonts w:ascii="Arial" w:hAnsi="Arial" w:cs="Arial"/>
          <w:sz w:val="22"/>
          <w:szCs w:val="22"/>
        </w:rPr>
        <w:t xml:space="preserve"> tens</w:t>
      </w:r>
      <w:r w:rsidR="0089590C">
        <w:rPr>
          <w:rFonts w:ascii="Arial" w:hAnsi="Arial" w:cs="Arial"/>
          <w:sz w:val="22"/>
          <w:szCs w:val="22"/>
        </w:rPr>
        <w:t xml:space="preserve"> and</w:t>
      </w:r>
      <w:r w:rsidRPr="009F78E9">
        <w:rPr>
          <w:rFonts w:ascii="Arial" w:hAnsi="Arial" w:cs="Arial"/>
          <w:sz w:val="22"/>
          <w:szCs w:val="22"/>
        </w:rPr>
        <w:t xml:space="preserve"> ones, coins and notes sterling, Cuisenaire rods, hundred square, number lines to 100 and 1,000, </w:t>
      </w:r>
      <w:proofErr w:type="spellStart"/>
      <w:r w:rsidRPr="009F78E9">
        <w:rPr>
          <w:rFonts w:ascii="Arial" w:hAnsi="Arial" w:cs="Arial"/>
          <w:sz w:val="22"/>
          <w:szCs w:val="22"/>
        </w:rPr>
        <w:t>pv</w:t>
      </w:r>
      <w:proofErr w:type="spellEnd"/>
      <w:r w:rsidRPr="009F78E9">
        <w:rPr>
          <w:rFonts w:ascii="Arial" w:hAnsi="Arial" w:cs="Arial"/>
          <w:sz w:val="22"/>
          <w:szCs w:val="22"/>
        </w:rPr>
        <w:t xml:space="preserve"> charts hundreds tens ones, money £, 10p, 1p, scales, weights</w:t>
      </w:r>
      <w:r w:rsidR="0089590C">
        <w:rPr>
          <w:rFonts w:ascii="Arial" w:hAnsi="Arial" w:cs="Arial"/>
          <w:sz w:val="22"/>
          <w:szCs w:val="22"/>
        </w:rPr>
        <w:t xml:space="preserve">, place value grids. </w:t>
      </w:r>
    </w:p>
    <w:p w:rsidR="009F78E9" w:rsidRPr="009F78E9" w:rsidRDefault="009F78E9" w:rsidP="00761241">
      <w:pPr>
        <w:rPr>
          <w:rFonts w:ascii="Arial" w:hAnsi="Arial" w:cs="Arial"/>
          <w:sz w:val="22"/>
          <w:szCs w:val="22"/>
        </w:rPr>
      </w:pPr>
    </w:p>
    <w:p w:rsidR="00720E38" w:rsidRPr="009F78E9" w:rsidRDefault="00761241" w:rsidP="00761241">
      <w:pPr>
        <w:rPr>
          <w:rFonts w:ascii="Arial" w:hAnsi="Arial" w:cs="Arial"/>
          <w:sz w:val="22"/>
          <w:szCs w:val="22"/>
        </w:rPr>
      </w:pPr>
      <w:r w:rsidRPr="009F78E9">
        <w:rPr>
          <w:rFonts w:ascii="Arial" w:hAnsi="Arial" w:cs="Arial"/>
          <w:sz w:val="22"/>
          <w:szCs w:val="22"/>
        </w:rPr>
        <w:t>Class 3</w:t>
      </w:r>
      <w:r w:rsidR="009F78E9">
        <w:rPr>
          <w:rFonts w:ascii="Arial" w:hAnsi="Arial" w:cs="Arial"/>
          <w:sz w:val="22"/>
          <w:szCs w:val="22"/>
        </w:rPr>
        <w:t xml:space="preserve"> equipment available to the children</w:t>
      </w:r>
      <w:r w:rsidRPr="009F78E9">
        <w:rPr>
          <w:rFonts w:ascii="Arial" w:hAnsi="Arial" w:cs="Arial"/>
          <w:sz w:val="22"/>
          <w:szCs w:val="22"/>
        </w:rPr>
        <w:t xml:space="preserve">: </w:t>
      </w:r>
    </w:p>
    <w:p w:rsidR="00761241" w:rsidRPr="009F78E9" w:rsidRDefault="00720E38" w:rsidP="00761241">
      <w:pPr>
        <w:rPr>
          <w:rFonts w:ascii="Arial" w:hAnsi="Arial" w:cs="Arial"/>
          <w:sz w:val="22"/>
          <w:szCs w:val="22"/>
        </w:rPr>
      </w:pPr>
      <w:r w:rsidRPr="009F78E9">
        <w:rPr>
          <w:rFonts w:ascii="Arial" w:hAnsi="Arial" w:cs="Arial"/>
          <w:sz w:val="22"/>
          <w:szCs w:val="22"/>
        </w:rPr>
        <w:t>Place value grids</w:t>
      </w:r>
      <w:r w:rsidR="00A5138C">
        <w:rPr>
          <w:rFonts w:ascii="Arial" w:hAnsi="Arial" w:cs="Arial"/>
          <w:sz w:val="22"/>
          <w:szCs w:val="22"/>
        </w:rPr>
        <w:t xml:space="preserve"> up to 1million</w:t>
      </w:r>
      <w:r w:rsidRPr="009F78E9">
        <w:rPr>
          <w:rFonts w:ascii="Arial" w:hAnsi="Arial" w:cs="Arial"/>
          <w:sz w:val="22"/>
          <w:szCs w:val="22"/>
        </w:rPr>
        <w:t>, multiplication grids, fracti</w:t>
      </w:r>
      <w:r w:rsidR="002A5D3F" w:rsidRPr="009F78E9">
        <w:rPr>
          <w:rFonts w:ascii="Arial" w:hAnsi="Arial" w:cs="Arial"/>
          <w:sz w:val="22"/>
          <w:szCs w:val="22"/>
        </w:rPr>
        <w:t>on walls, pla</w:t>
      </w:r>
      <w:r w:rsidR="009F78E9" w:rsidRPr="009F78E9">
        <w:rPr>
          <w:rFonts w:ascii="Arial" w:hAnsi="Arial" w:cs="Arial"/>
          <w:sz w:val="22"/>
          <w:szCs w:val="22"/>
        </w:rPr>
        <w:t>ce value counters</w:t>
      </w:r>
      <w:r w:rsidR="00026A12">
        <w:rPr>
          <w:rFonts w:ascii="Arial" w:hAnsi="Arial" w:cs="Arial"/>
          <w:sz w:val="22"/>
          <w:szCs w:val="22"/>
        </w:rPr>
        <w:t xml:space="preserve"> up to</w:t>
      </w:r>
      <w:r w:rsidR="00A5138C">
        <w:rPr>
          <w:rFonts w:ascii="Arial" w:hAnsi="Arial" w:cs="Arial"/>
          <w:sz w:val="22"/>
          <w:szCs w:val="22"/>
        </w:rPr>
        <w:t xml:space="preserve"> 1 million and decimal counters</w:t>
      </w:r>
      <w:r w:rsidR="009F78E9" w:rsidRPr="009F78E9">
        <w:rPr>
          <w:rFonts w:ascii="Arial" w:hAnsi="Arial" w:cs="Arial"/>
          <w:sz w:val="22"/>
          <w:szCs w:val="22"/>
        </w:rPr>
        <w:t xml:space="preserve">, thermometers, money, scales, weights, </w:t>
      </w:r>
      <w:r w:rsidR="00A5138C">
        <w:rPr>
          <w:rFonts w:ascii="Arial" w:hAnsi="Arial" w:cs="Arial"/>
          <w:sz w:val="22"/>
          <w:szCs w:val="22"/>
        </w:rPr>
        <w:t xml:space="preserve">compose, protractor. </w:t>
      </w:r>
    </w:p>
    <w:p w:rsidR="009F78E9" w:rsidRPr="009F78E9" w:rsidRDefault="009F78E9" w:rsidP="00532B6B">
      <w:pPr>
        <w:rPr>
          <w:rFonts w:ascii="Arial" w:hAnsi="Arial" w:cs="Arial"/>
          <w:sz w:val="22"/>
          <w:szCs w:val="22"/>
        </w:rPr>
      </w:pPr>
    </w:p>
    <w:p w:rsidR="00EE5E89" w:rsidRDefault="002A5D3F" w:rsidP="00532B6B">
      <w:pPr>
        <w:rPr>
          <w:rFonts w:ascii="Arial" w:hAnsi="Arial" w:cs="Arial"/>
          <w:sz w:val="22"/>
          <w:szCs w:val="22"/>
        </w:rPr>
      </w:pPr>
      <w:r w:rsidRPr="009F78E9">
        <w:rPr>
          <w:rFonts w:ascii="Arial" w:hAnsi="Arial" w:cs="Arial"/>
          <w:sz w:val="22"/>
          <w:szCs w:val="22"/>
        </w:rPr>
        <w:t xml:space="preserve">In </w:t>
      </w:r>
      <w:r w:rsidR="00532B6B" w:rsidRPr="009F78E9">
        <w:rPr>
          <w:rFonts w:ascii="Arial" w:hAnsi="Arial" w:cs="Arial"/>
          <w:sz w:val="22"/>
          <w:szCs w:val="22"/>
        </w:rPr>
        <w:t xml:space="preserve">all </w:t>
      </w:r>
      <w:r w:rsidRPr="009F78E9">
        <w:rPr>
          <w:rFonts w:ascii="Arial" w:hAnsi="Arial" w:cs="Arial"/>
          <w:sz w:val="22"/>
          <w:szCs w:val="22"/>
        </w:rPr>
        <w:t>classroom</w:t>
      </w:r>
      <w:r w:rsidR="00532B6B" w:rsidRPr="009F78E9">
        <w:rPr>
          <w:rFonts w:ascii="Arial" w:hAnsi="Arial" w:cs="Arial"/>
          <w:sz w:val="22"/>
          <w:szCs w:val="22"/>
        </w:rPr>
        <w:t>s</w:t>
      </w:r>
      <w:r w:rsidR="009F78E9" w:rsidRPr="009F78E9">
        <w:rPr>
          <w:rFonts w:ascii="Arial" w:hAnsi="Arial" w:cs="Arial"/>
          <w:sz w:val="22"/>
          <w:szCs w:val="22"/>
        </w:rPr>
        <w:t xml:space="preserve"> children have access to: base ten</w:t>
      </w:r>
      <w:r w:rsidRPr="009F78E9">
        <w:rPr>
          <w:rFonts w:ascii="Arial" w:hAnsi="Arial" w:cs="Arial"/>
          <w:sz w:val="22"/>
          <w:szCs w:val="22"/>
        </w:rPr>
        <w:t xml:space="preserve">, </w:t>
      </w:r>
      <w:proofErr w:type="spellStart"/>
      <w:r w:rsidRPr="009F78E9">
        <w:rPr>
          <w:rFonts w:ascii="Arial" w:hAnsi="Arial" w:cs="Arial"/>
          <w:sz w:val="22"/>
          <w:szCs w:val="22"/>
        </w:rPr>
        <w:t>numicon</w:t>
      </w:r>
      <w:proofErr w:type="spellEnd"/>
      <w:r w:rsidRPr="009F78E9">
        <w:rPr>
          <w:rFonts w:ascii="Arial" w:hAnsi="Arial" w:cs="Arial"/>
          <w:sz w:val="22"/>
          <w:szCs w:val="22"/>
        </w:rPr>
        <w:t xml:space="preserve">, physical shapes. </w:t>
      </w:r>
    </w:p>
    <w:p w:rsidR="004B6723" w:rsidRDefault="004B6723" w:rsidP="00532B6B">
      <w:pPr>
        <w:rPr>
          <w:rFonts w:ascii="Arial" w:hAnsi="Arial" w:cs="Arial"/>
          <w:sz w:val="22"/>
          <w:szCs w:val="22"/>
        </w:rPr>
      </w:pPr>
    </w:p>
    <w:p w:rsidR="004B6723" w:rsidRDefault="004B6723" w:rsidP="00532B6B">
      <w:pPr>
        <w:rPr>
          <w:rFonts w:ascii="Arial" w:hAnsi="Arial" w:cs="Arial"/>
          <w:b/>
          <w:sz w:val="22"/>
          <w:szCs w:val="22"/>
          <w:u w:val="single"/>
        </w:rPr>
      </w:pPr>
      <w:r>
        <w:rPr>
          <w:rFonts w:ascii="Arial" w:hAnsi="Arial" w:cs="Arial"/>
          <w:b/>
          <w:sz w:val="22"/>
          <w:szCs w:val="22"/>
          <w:u w:val="single"/>
        </w:rPr>
        <w:t xml:space="preserve">For each Mathematical topic: </w:t>
      </w:r>
    </w:p>
    <w:p w:rsidR="004B6723" w:rsidRPr="004B6723" w:rsidRDefault="004B6723" w:rsidP="00532B6B">
      <w:pPr>
        <w:rPr>
          <w:rFonts w:ascii="Arial" w:hAnsi="Arial" w:cs="Arial"/>
          <w:b/>
          <w:sz w:val="22"/>
          <w:szCs w:val="22"/>
          <w:u w:val="single"/>
        </w:rPr>
      </w:pPr>
    </w:p>
    <w:p w:rsidR="004B6723" w:rsidRDefault="003A5649" w:rsidP="00532B6B">
      <w:pPr>
        <w:rPr>
          <w:rFonts w:ascii="Arial" w:hAnsi="Arial" w:cs="Arial"/>
          <w:sz w:val="22"/>
          <w:szCs w:val="22"/>
        </w:rPr>
      </w:pPr>
      <w:r>
        <w:rPr>
          <w:rFonts w:ascii="Arial" w:hAnsi="Arial" w:cs="Arial"/>
          <w:sz w:val="22"/>
          <w:szCs w:val="22"/>
        </w:rPr>
        <w:t>Place value: Two sided counters, d</w:t>
      </w:r>
      <w:r w:rsidR="00FA6404">
        <w:rPr>
          <w:rFonts w:ascii="Arial" w:hAnsi="Arial" w:cs="Arial"/>
          <w:sz w:val="22"/>
          <w:szCs w:val="22"/>
        </w:rPr>
        <w:t>iene</w:t>
      </w:r>
      <w:r>
        <w:rPr>
          <w:rFonts w:ascii="Arial" w:hAnsi="Arial" w:cs="Arial"/>
          <w:sz w:val="22"/>
          <w:szCs w:val="22"/>
        </w:rPr>
        <w:t xml:space="preserve">s, </w:t>
      </w:r>
      <w:r w:rsidR="00FA6404">
        <w:rPr>
          <w:rFonts w:ascii="Arial" w:hAnsi="Arial" w:cs="Arial"/>
          <w:sz w:val="22"/>
          <w:szCs w:val="22"/>
        </w:rPr>
        <w:t>plac</w:t>
      </w:r>
      <w:r>
        <w:rPr>
          <w:rFonts w:ascii="Arial" w:hAnsi="Arial" w:cs="Arial"/>
          <w:sz w:val="22"/>
          <w:szCs w:val="22"/>
        </w:rPr>
        <w:t xml:space="preserve">e value counters, tens frames, part-part whole model, </w:t>
      </w:r>
      <w:proofErr w:type="spellStart"/>
      <w:r>
        <w:rPr>
          <w:rFonts w:ascii="Arial" w:hAnsi="Arial" w:cs="Arial"/>
          <w:sz w:val="22"/>
          <w:szCs w:val="22"/>
        </w:rPr>
        <w:t>numicon</w:t>
      </w:r>
      <w:proofErr w:type="spellEnd"/>
      <w:r>
        <w:rPr>
          <w:rFonts w:ascii="Arial" w:hAnsi="Arial" w:cs="Arial"/>
          <w:sz w:val="22"/>
          <w:szCs w:val="22"/>
        </w:rPr>
        <w:t xml:space="preserve">, </w:t>
      </w:r>
      <w:proofErr w:type="spellStart"/>
      <w:r>
        <w:rPr>
          <w:rFonts w:ascii="Arial" w:hAnsi="Arial" w:cs="Arial"/>
          <w:sz w:val="22"/>
          <w:szCs w:val="22"/>
        </w:rPr>
        <w:t>rekenreks</w:t>
      </w:r>
      <w:proofErr w:type="spellEnd"/>
      <w:r>
        <w:rPr>
          <w:rFonts w:ascii="Arial" w:hAnsi="Arial" w:cs="Arial"/>
          <w:sz w:val="22"/>
          <w:szCs w:val="22"/>
        </w:rPr>
        <w:t xml:space="preserve">, bead string, place value chart, Cuisenaire rods, </w:t>
      </w:r>
      <w:r w:rsidR="00FA6404">
        <w:rPr>
          <w:rFonts w:ascii="Arial" w:hAnsi="Arial" w:cs="Arial"/>
          <w:sz w:val="22"/>
          <w:szCs w:val="22"/>
        </w:rPr>
        <w:t>100 square, number lines</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Addition, Subtraction, Multiplication and Division: </w:t>
      </w:r>
      <w:proofErr w:type="spellStart"/>
      <w:r>
        <w:rPr>
          <w:rFonts w:ascii="Arial" w:hAnsi="Arial" w:cs="Arial"/>
          <w:sz w:val="22"/>
          <w:szCs w:val="22"/>
        </w:rPr>
        <w:t>nuimcon</w:t>
      </w:r>
      <w:proofErr w:type="spellEnd"/>
      <w:r>
        <w:rPr>
          <w:rFonts w:ascii="Arial" w:hAnsi="Arial" w:cs="Arial"/>
          <w:sz w:val="22"/>
          <w:szCs w:val="22"/>
        </w:rPr>
        <w:t xml:space="preserve">, counters, place value counters, tens frame, </w:t>
      </w:r>
      <w:proofErr w:type="spellStart"/>
      <w:r>
        <w:rPr>
          <w:rFonts w:ascii="Arial" w:hAnsi="Arial" w:cs="Arial"/>
          <w:sz w:val="22"/>
          <w:szCs w:val="22"/>
        </w:rPr>
        <w:t>numicon</w:t>
      </w:r>
      <w:proofErr w:type="spellEnd"/>
      <w:r>
        <w:rPr>
          <w:rFonts w:ascii="Arial" w:hAnsi="Arial" w:cs="Arial"/>
          <w:sz w:val="22"/>
          <w:szCs w:val="22"/>
        </w:rPr>
        <w:t>, part-part whole mode</w:t>
      </w:r>
      <w:r w:rsidR="00FA6404">
        <w:rPr>
          <w:rFonts w:ascii="Arial" w:hAnsi="Arial" w:cs="Arial"/>
          <w:sz w:val="22"/>
          <w:szCs w:val="22"/>
        </w:rPr>
        <w:t xml:space="preserve">l, bar model, </w:t>
      </w:r>
      <w:proofErr w:type="spellStart"/>
      <w:r w:rsidR="00FA6404">
        <w:rPr>
          <w:rFonts w:ascii="Arial" w:hAnsi="Arial" w:cs="Arial"/>
          <w:sz w:val="22"/>
          <w:szCs w:val="22"/>
        </w:rPr>
        <w:t>multi link</w:t>
      </w:r>
      <w:proofErr w:type="spellEnd"/>
      <w:r w:rsidR="00FA6404">
        <w:rPr>
          <w:rFonts w:ascii="Arial" w:hAnsi="Arial" w:cs="Arial"/>
          <w:sz w:val="22"/>
          <w:szCs w:val="22"/>
        </w:rPr>
        <w:t xml:space="preserve"> cubes, 100 square, multiplication and division square, place value arrow cards, dice, count</w:t>
      </w:r>
      <w:r w:rsidR="0089590C">
        <w:rPr>
          <w:rFonts w:ascii="Arial" w:hAnsi="Arial" w:cs="Arial"/>
          <w:sz w:val="22"/>
          <w:szCs w:val="22"/>
        </w:rPr>
        <w:t xml:space="preserve">ing stick, dienes, number lines, </w:t>
      </w:r>
      <w:proofErr w:type="spellStart"/>
      <w:r w:rsidR="0089590C">
        <w:rPr>
          <w:rFonts w:ascii="Arial" w:hAnsi="Arial" w:cs="Arial"/>
          <w:sz w:val="22"/>
          <w:szCs w:val="22"/>
        </w:rPr>
        <w:t>rekenrek</w:t>
      </w:r>
      <w:proofErr w:type="spellEnd"/>
      <w:r w:rsidR="0089590C">
        <w:rPr>
          <w:rFonts w:ascii="Arial" w:hAnsi="Arial" w:cs="Arial"/>
          <w:sz w:val="22"/>
          <w:szCs w:val="22"/>
        </w:rPr>
        <w:t xml:space="preserve">. </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Fractions, decimals and percentages: fraction, decimal and percentage cubes, </w:t>
      </w:r>
      <w:proofErr w:type="spellStart"/>
      <w:r>
        <w:rPr>
          <w:rFonts w:ascii="Arial" w:hAnsi="Arial" w:cs="Arial"/>
          <w:sz w:val="22"/>
          <w:szCs w:val="22"/>
        </w:rPr>
        <w:t>numicon</w:t>
      </w:r>
      <w:proofErr w:type="spellEnd"/>
      <w:r>
        <w:rPr>
          <w:rFonts w:ascii="Arial" w:hAnsi="Arial" w:cs="Arial"/>
          <w:sz w:val="22"/>
          <w:szCs w:val="22"/>
        </w:rPr>
        <w:t xml:space="preserve">, tens frames, </w:t>
      </w:r>
      <w:r w:rsidR="00FA6404">
        <w:rPr>
          <w:rFonts w:ascii="Arial" w:hAnsi="Arial" w:cs="Arial"/>
          <w:sz w:val="22"/>
          <w:szCs w:val="22"/>
        </w:rPr>
        <w:t xml:space="preserve">fraction circles, fraction and decimal place value counters, fraction wall mat, Cuisenaire rods, dienes, </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Converting units: </w:t>
      </w:r>
      <w:r w:rsidR="00FA6404">
        <w:rPr>
          <w:rFonts w:ascii="Arial" w:hAnsi="Arial" w:cs="Arial"/>
          <w:sz w:val="22"/>
          <w:szCs w:val="22"/>
        </w:rPr>
        <w:t>place value chart</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Ratio: </w:t>
      </w:r>
      <w:r w:rsidR="00FA6404">
        <w:rPr>
          <w:rFonts w:ascii="Arial" w:hAnsi="Arial" w:cs="Arial"/>
          <w:sz w:val="22"/>
          <w:szCs w:val="22"/>
        </w:rPr>
        <w:t>bar model, counters</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Algebra: bar model, Cuisenaire rods, multilink cubes, counters</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Perimeter, area, volume: </w:t>
      </w:r>
      <w:proofErr w:type="spellStart"/>
      <w:r w:rsidR="00FA6404">
        <w:rPr>
          <w:rFonts w:ascii="Arial" w:hAnsi="Arial" w:cs="Arial"/>
          <w:sz w:val="22"/>
          <w:szCs w:val="22"/>
        </w:rPr>
        <w:t>numicon</w:t>
      </w:r>
      <w:proofErr w:type="spellEnd"/>
      <w:r w:rsidR="00FA6404">
        <w:rPr>
          <w:rFonts w:ascii="Arial" w:hAnsi="Arial" w:cs="Arial"/>
          <w:sz w:val="22"/>
          <w:szCs w:val="22"/>
        </w:rPr>
        <w:t>, multilink cubes</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Statistics: </w:t>
      </w:r>
      <w:r w:rsidR="00FA6404">
        <w:rPr>
          <w:rFonts w:ascii="Arial" w:hAnsi="Arial" w:cs="Arial"/>
          <w:sz w:val="22"/>
          <w:szCs w:val="22"/>
        </w:rPr>
        <w:t>graph paper</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Shape: </w:t>
      </w:r>
      <w:r w:rsidR="00FA6404">
        <w:rPr>
          <w:rFonts w:ascii="Arial" w:hAnsi="Arial" w:cs="Arial"/>
          <w:sz w:val="22"/>
          <w:szCs w:val="22"/>
        </w:rPr>
        <w:t xml:space="preserve">protractors, physical shapes, geoboards </w:t>
      </w:r>
    </w:p>
    <w:p w:rsidR="00FA6404" w:rsidRDefault="00FA6404"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Position and direction: </w:t>
      </w:r>
      <w:r w:rsidR="00FA6404">
        <w:rPr>
          <w:rFonts w:ascii="Arial" w:hAnsi="Arial" w:cs="Arial"/>
          <w:sz w:val="22"/>
          <w:szCs w:val="22"/>
        </w:rPr>
        <w:t xml:space="preserve">bee bots, </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Money: </w:t>
      </w:r>
      <w:r w:rsidR="00FA6404">
        <w:rPr>
          <w:rFonts w:ascii="Arial" w:hAnsi="Arial" w:cs="Arial"/>
          <w:sz w:val="22"/>
          <w:szCs w:val="22"/>
        </w:rPr>
        <w:t>physical money</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Time: </w:t>
      </w:r>
      <w:r w:rsidR="00FA6404">
        <w:rPr>
          <w:rFonts w:ascii="Arial" w:hAnsi="Arial" w:cs="Arial"/>
          <w:sz w:val="22"/>
          <w:szCs w:val="22"/>
        </w:rPr>
        <w:t>clocks</w:t>
      </w:r>
    </w:p>
    <w:p w:rsidR="003A5649" w:rsidRDefault="003A5649" w:rsidP="00532B6B">
      <w:pPr>
        <w:rPr>
          <w:rFonts w:ascii="Arial" w:hAnsi="Arial" w:cs="Arial"/>
          <w:sz w:val="22"/>
          <w:szCs w:val="22"/>
        </w:rPr>
      </w:pPr>
    </w:p>
    <w:p w:rsidR="003A5649" w:rsidRDefault="00FA6404" w:rsidP="00532B6B">
      <w:pPr>
        <w:rPr>
          <w:rFonts w:ascii="Arial" w:hAnsi="Arial" w:cs="Arial"/>
          <w:sz w:val="22"/>
          <w:szCs w:val="22"/>
        </w:rPr>
      </w:pPr>
      <w:r>
        <w:rPr>
          <w:rFonts w:ascii="Arial" w:hAnsi="Arial" w:cs="Arial"/>
          <w:sz w:val="22"/>
          <w:szCs w:val="22"/>
        </w:rPr>
        <w:t xml:space="preserve">Mass, capacity and temperature: scales, thermometer, containers </w:t>
      </w:r>
    </w:p>
    <w:p w:rsidR="003A5649" w:rsidRDefault="003A5649" w:rsidP="00532B6B">
      <w:pPr>
        <w:rPr>
          <w:rFonts w:ascii="Arial" w:hAnsi="Arial" w:cs="Arial"/>
          <w:sz w:val="22"/>
          <w:szCs w:val="22"/>
        </w:rPr>
      </w:pPr>
    </w:p>
    <w:p w:rsidR="003A5649" w:rsidRDefault="003A5649" w:rsidP="00532B6B">
      <w:pPr>
        <w:rPr>
          <w:rFonts w:ascii="Arial" w:hAnsi="Arial" w:cs="Arial"/>
          <w:sz w:val="22"/>
          <w:szCs w:val="22"/>
        </w:rPr>
      </w:pPr>
      <w:r>
        <w:rPr>
          <w:rFonts w:ascii="Arial" w:hAnsi="Arial" w:cs="Arial"/>
          <w:sz w:val="22"/>
          <w:szCs w:val="22"/>
        </w:rPr>
        <w:t xml:space="preserve">Length and height: </w:t>
      </w:r>
      <w:r w:rsidR="00FA6404">
        <w:rPr>
          <w:rFonts w:ascii="Arial" w:hAnsi="Arial" w:cs="Arial"/>
          <w:sz w:val="22"/>
          <w:szCs w:val="22"/>
        </w:rPr>
        <w:t>ruler, meter stick</w:t>
      </w:r>
    </w:p>
    <w:p w:rsidR="003A5649" w:rsidRDefault="003A5649" w:rsidP="00532B6B">
      <w:pPr>
        <w:rPr>
          <w:rFonts w:ascii="Arial" w:hAnsi="Arial" w:cs="Arial"/>
          <w:sz w:val="22"/>
          <w:szCs w:val="22"/>
        </w:rPr>
      </w:pPr>
    </w:p>
    <w:p w:rsidR="00532B6B" w:rsidRDefault="00532B6B" w:rsidP="00532B6B">
      <w:pPr>
        <w:rPr>
          <w:rFonts w:ascii="Arial" w:hAnsi="Arial" w:cs="Arial"/>
          <w:sz w:val="22"/>
          <w:szCs w:val="22"/>
        </w:rPr>
      </w:pPr>
    </w:p>
    <w:p w:rsidR="00DF1477" w:rsidRDefault="00DF1477" w:rsidP="00532B6B">
      <w:pPr>
        <w:rPr>
          <w:rFonts w:ascii="Arial" w:hAnsi="Arial" w:cs="Arial"/>
          <w:b/>
          <w:sz w:val="22"/>
          <w:szCs w:val="22"/>
          <w:u w:val="single"/>
        </w:rPr>
      </w:pPr>
      <w:r>
        <w:rPr>
          <w:rFonts w:ascii="Arial" w:hAnsi="Arial" w:cs="Arial"/>
          <w:b/>
          <w:sz w:val="22"/>
          <w:szCs w:val="22"/>
          <w:u w:val="single"/>
        </w:rPr>
        <w:t xml:space="preserve">Impact </w:t>
      </w:r>
    </w:p>
    <w:p w:rsidR="00DF1477" w:rsidRDefault="00DF1477" w:rsidP="00532B6B">
      <w:pPr>
        <w:rPr>
          <w:rFonts w:ascii="Arial" w:hAnsi="Arial" w:cs="Arial"/>
          <w:sz w:val="22"/>
          <w:szCs w:val="22"/>
        </w:rPr>
      </w:pPr>
    </w:p>
    <w:p w:rsidR="00DF1477" w:rsidRPr="00DF1477" w:rsidRDefault="00DF1477" w:rsidP="00532B6B">
      <w:pPr>
        <w:rPr>
          <w:rFonts w:ascii="Arial" w:hAnsi="Arial" w:cs="Arial"/>
          <w:sz w:val="22"/>
          <w:szCs w:val="22"/>
        </w:rPr>
      </w:pPr>
      <w:r>
        <w:rPr>
          <w:rFonts w:ascii="Arial" w:hAnsi="Arial" w:cs="Arial"/>
          <w:sz w:val="22"/>
          <w:szCs w:val="22"/>
        </w:rPr>
        <w:t>The impact of our mathematic curriculum is monitored through the use of our assessment tracker, Insight. This is also partnered with book looks</w:t>
      </w:r>
      <w:r w:rsidR="00FA6404">
        <w:rPr>
          <w:rFonts w:ascii="Arial" w:hAnsi="Arial" w:cs="Arial"/>
          <w:sz w:val="22"/>
          <w:szCs w:val="22"/>
        </w:rPr>
        <w:t>, l</w:t>
      </w:r>
      <w:r w:rsidR="006611EE">
        <w:rPr>
          <w:rFonts w:ascii="Arial" w:hAnsi="Arial" w:cs="Arial"/>
          <w:sz w:val="22"/>
          <w:szCs w:val="22"/>
        </w:rPr>
        <w:t xml:space="preserve">esson pop </w:t>
      </w:r>
      <w:proofErr w:type="gramStart"/>
      <w:r w:rsidR="006611EE">
        <w:rPr>
          <w:rFonts w:ascii="Arial" w:hAnsi="Arial" w:cs="Arial"/>
          <w:sz w:val="22"/>
          <w:szCs w:val="22"/>
        </w:rPr>
        <w:t>ins</w:t>
      </w:r>
      <w:proofErr w:type="gramEnd"/>
      <w:r w:rsidR="006611EE">
        <w:rPr>
          <w:rFonts w:ascii="Arial" w:hAnsi="Arial" w:cs="Arial"/>
          <w:sz w:val="22"/>
          <w:szCs w:val="22"/>
        </w:rPr>
        <w:t xml:space="preserve"> and</w:t>
      </w:r>
      <w:r>
        <w:rPr>
          <w:rFonts w:ascii="Arial" w:hAnsi="Arial" w:cs="Arial"/>
          <w:sz w:val="22"/>
          <w:szCs w:val="22"/>
        </w:rPr>
        <w:t xml:space="preserve"> pupil voice. </w:t>
      </w:r>
      <w:r w:rsidR="00D06EA8">
        <w:rPr>
          <w:rFonts w:ascii="Arial" w:hAnsi="Arial" w:cs="Arial"/>
          <w:sz w:val="22"/>
          <w:szCs w:val="22"/>
        </w:rPr>
        <w:t>Through the carefully designed curriculum, our children are in a position to continue to develop their mathematic understanding into their following years of education</w:t>
      </w:r>
      <w:r w:rsidR="006611EE">
        <w:rPr>
          <w:rFonts w:ascii="Arial" w:hAnsi="Arial" w:cs="Arial"/>
          <w:sz w:val="22"/>
          <w:szCs w:val="22"/>
        </w:rPr>
        <w:t xml:space="preserve"> and be confident, conversant mathematicians</w:t>
      </w:r>
      <w:r w:rsidR="00D06EA8">
        <w:rPr>
          <w:rFonts w:ascii="Arial" w:hAnsi="Arial" w:cs="Arial"/>
          <w:sz w:val="22"/>
          <w:szCs w:val="22"/>
        </w:rPr>
        <w:t>. This curriculum design has shown an increase in positive attitudes towards math’s and children who are not afraid to ‘give mat</w:t>
      </w:r>
      <w:r w:rsidR="00FA6404">
        <w:rPr>
          <w:rFonts w:ascii="Arial" w:hAnsi="Arial" w:cs="Arial"/>
          <w:sz w:val="22"/>
          <w:szCs w:val="22"/>
        </w:rPr>
        <w:t xml:space="preserve">hs a go’, whilst being able to grapple with a deepening level of understanding through our small step planning. </w:t>
      </w:r>
    </w:p>
    <w:sectPr w:rsidR="00DF1477" w:rsidRPr="00DF147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B7" w:rsidRDefault="00AF1AB7" w:rsidP="00831B0A">
      <w:r>
        <w:separator/>
      </w:r>
    </w:p>
  </w:endnote>
  <w:endnote w:type="continuationSeparator" w:id="0">
    <w:p w:rsidR="00AF1AB7" w:rsidRDefault="00AF1AB7" w:rsidP="0083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B7" w:rsidRDefault="00AF1AB7" w:rsidP="00831B0A">
      <w:r>
        <w:separator/>
      </w:r>
    </w:p>
  </w:footnote>
  <w:footnote w:type="continuationSeparator" w:id="0">
    <w:p w:rsidR="00AF1AB7" w:rsidRDefault="00AF1AB7" w:rsidP="0083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89" w:rsidRDefault="001E78ED">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-281940</wp:posOffset>
          </wp:positionV>
          <wp:extent cx="2192655" cy="13106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achforthestars2023N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2655" cy="1310640"/>
                  </a:xfrm>
                  <a:prstGeom prst="rect">
                    <a:avLst/>
                  </a:prstGeom>
                </pic:spPr>
              </pic:pic>
            </a:graphicData>
          </a:graphic>
        </wp:anchor>
      </w:drawing>
    </w:r>
  </w:p>
  <w:p w:rsidR="00EE5E89" w:rsidRDefault="00EE5E89">
    <w:pPr>
      <w:pStyle w:val="Header"/>
    </w:pPr>
  </w:p>
  <w:p w:rsidR="00EE5E89" w:rsidRDefault="00EE5E89">
    <w:pPr>
      <w:pStyle w:val="Header"/>
    </w:pPr>
  </w:p>
  <w:p w:rsidR="00EE5E89" w:rsidRDefault="00EE5E89">
    <w:pPr>
      <w:pStyle w:val="Header"/>
    </w:pPr>
  </w:p>
  <w:p w:rsidR="00EE5E89" w:rsidRDefault="00EE5E89">
    <w:pPr>
      <w:pStyle w:val="Header"/>
    </w:pPr>
  </w:p>
  <w:p w:rsidR="00EE5E89" w:rsidRDefault="00457C25" w:rsidP="00457C25">
    <w:pPr>
      <w:pStyle w:val="Header"/>
      <w:tabs>
        <w:tab w:val="clear" w:pos="4513"/>
        <w:tab w:val="clear" w:pos="9026"/>
        <w:tab w:val="left" w:pos="32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EE9"/>
    <w:multiLevelType w:val="hybridMultilevel"/>
    <w:tmpl w:val="44525936"/>
    <w:lvl w:ilvl="0" w:tplc="E370022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0665A"/>
    <w:multiLevelType w:val="hybridMultilevel"/>
    <w:tmpl w:val="DAB870A8"/>
    <w:lvl w:ilvl="0" w:tplc="CA3286A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14DA1"/>
    <w:multiLevelType w:val="multilevel"/>
    <w:tmpl w:val="DA80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0A"/>
    <w:rsid w:val="00000F6E"/>
    <w:rsid w:val="00026A12"/>
    <w:rsid w:val="00076811"/>
    <w:rsid w:val="00083F6A"/>
    <w:rsid w:val="000A3969"/>
    <w:rsid w:val="00143C58"/>
    <w:rsid w:val="00153D6B"/>
    <w:rsid w:val="001D2A78"/>
    <w:rsid w:val="001E78ED"/>
    <w:rsid w:val="00231FC0"/>
    <w:rsid w:val="002423CC"/>
    <w:rsid w:val="002A5D3F"/>
    <w:rsid w:val="002D15B9"/>
    <w:rsid w:val="00322EDA"/>
    <w:rsid w:val="003A5649"/>
    <w:rsid w:val="003B2309"/>
    <w:rsid w:val="003F2AA8"/>
    <w:rsid w:val="00447B97"/>
    <w:rsid w:val="00457C25"/>
    <w:rsid w:val="004600A5"/>
    <w:rsid w:val="004B6723"/>
    <w:rsid w:val="00530125"/>
    <w:rsid w:val="00532B6B"/>
    <w:rsid w:val="005B6BF8"/>
    <w:rsid w:val="005E716A"/>
    <w:rsid w:val="006611EE"/>
    <w:rsid w:val="006935CE"/>
    <w:rsid w:val="006B6650"/>
    <w:rsid w:val="006C69DD"/>
    <w:rsid w:val="00720E38"/>
    <w:rsid w:val="00761241"/>
    <w:rsid w:val="00763920"/>
    <w:rsid w:val="007C4558"/>
    <w:rsid w:val="007F49BF"/>
    <w:rsid w:val="00816EC7"/>
    <w:rsid w:val="00831B0A"/>
    <w:rsid w:val="0089590C"/>
    <w:rsid w:val="008F1288"/>
    <w:rsid w:val="00995FFC"/>
    <w:rsid w:val="009A5F59"/>
    <w:rsid w:val="009B2613"/>
    <w:rsid w:val="009D5A93"/>
    <w:rsid w:val="009E693E"/>
    <w:rsid w:val="009F78E9"/>
    <w:rsid w:val="00A32A5E"/>
    <w:rsid w:val="00A5138C"/>
    <w:rsid w:val="00A772B1"/>
    <w:rsid w:val="00A9069B"/>
    <w:rsid w:val="00AD0B08"/>
    <w:rsid w:val="00AD1B31"/>
    <w:rsid w:val="00AF1AB7"/>
    <w:rsid w:val="00B40A75"/>
    <w:rsid w:val="00B71325"/>
    <w:rsid w:val="00B770A7"/>
    <w:rsid w:val="00BD0C43"/>
    <w:rsid w:val="00C001BA"/>
    <w:rsid w:val="00D06EA8"/>
    <w:rsid w:val="00D13B9B"/>
    <w:rsid w:val="00D54FDF"/>
    <w:rsid w:val="00D8261F"/>
    <w:rsid w:val="00D86BEB"/>
    <w:rsid w:val="00DC66CD"/>
    <w:rsid w:val="00DF0307"/>
    <w:rsid w:val="00DF1477"/>
    <w:rsid w:val="00DF5FDF"/>
    <w:rsid w:val="00E72759"/>
    <w:rsid w:val="00EE5E89"/>
    <w:rsid w:val="00F07F36"/>
    <w:rsid w:val="00F8195B"/>
    <w:rsid w:val="00F85EFD"/>
    <w:rsid w:val="00F9215B"/>
    <w:rsid w:val="00FA6404"/>
    <w:rsid w:val="00FE2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7EB213"/>
  <w15:chartTrackingRefBased/>
  <w15:docId w15:val="{933DC9F9-EB2A-4BC1-A028-37B14D12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B0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B0A"/>
    <w:pPr>
      <w:tabs>
        <w:tab w:val="center" w:pos="4513"/>
        <w:tab w:val="right" w:pos="9026"/>
      </w:tabs>
    </w:pPr>
  </w:style>
  <w:style w:type="character" w:customStyle="1" w:styleId="HeaderChar">
    <w:name w:val="Header Char"/>
    <w:basedOn w:val="DefaultParagraphFont"/>
    <w:link w:val="Header"/>
    <w:uiPriority w:val="99"/>
    <w:rsid w:val="00831B0A"/>
  </w:style>
  <w:style w:type="paragraph" w:styleId="Footer">
    <w:name w:val="footer"/>
    <w:basedOn w:val="Normal"/>
    <w:link w:val="FooterChar"/>
    <w:uiPriority w:val="99"/>
    <w:unhideWhenUsed/>
    <w:rsid w:val="00831B0A"/>
    <w:pPr>
      <w:tabs>
        <w:tab w:val="center" w:pos="4513"/>
        <w:tab w:val="right" w:pos="9026"/>
      </w:tabs>
    </w:pPr>
  </w:style>
  <w:style w:type="character" w:customStyle="1" w:styleId="FooterChar">
    <w:name w:val="Footer Char"/>
    <w:basedOn w:val="DefaultParagraphFont"/>
    <w:link w:val="Footer"/>
    <w:uiPriority w:val="99"/>
    <w:rsid w:val="00831B0A"/>
  </w:style>
  <w:style w:type="paragraph" w:styleId="ListParagraph">
    <w:name w:val="List Paragraph"/>
    <w:basedOn w:val="Normal"/>
    <w:uiPriority w:val="34"/>
    <w:qFormat/>
    <w:rsid w:val="00831B0A"/>
    <w:pPr>
      <w:ind w:left="720"/>
      <w:contextualSpacing/>
    </w:pPr>
  </w:style>
  <w:style w:type="table" w:styleId="TableGrid">
    <w:name w:val="Table Grid"/>
    <w:basedOn w:val="TableNormal"/>
    <w:uiPriority w:val="39"/>
    <w:rsid w:val="00D13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Mison</dc:creator>
  <cp:keywords/>
  <dc:description/>
  <cp:lastModifiedBy>Leonie Mison</cp:lastModifiedBy>
  <cp:revision>2</cp:revision>
  <cp:lastPrinted>2023-08-04T11:03:00Z</cp:lastPrinted>
  <dcterms:created xsi:type="dcterms:W3CDTF">2026-01-30T11:49:00Z</dcterms:created>
  <dcterms:modified xsi:type="dcterms:W3CDTF">2026-01-30T11:49:00Z</dcterms:modified>
</cp:coreProperties>
</file>