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F347" w14:textId="77777777" w:rsidR="008D7941" w:rsidRDefault="0063168F">
      <w:pPr>
        <w:spacing w:after="120"/>
        <w:jc w:val="center"/>
        <w:rPr>
          <w:rFonts w:hint="eastAsia"/>
        </w:rPr>
      </w:pPr>
      <w:r>
        <w:rPr>
          <w:b/>
          <w:color w:val="4472C4"/>
          <w:sz w:val="40"/>
        </w:rPr>
        <w:t>Bromesberrow St Marys Geography Curriculum</w:t>
      </w:r>
      <w:r>
        <w:rPr>
          <w:b/>
          <w:color w:val="4472C4"/>
          <w:sz w:val="40"/>
        </w:rPr>
        <w:br/>
        <w:t>Year 5 and 6</w:t>
      </w:r>
    </w:p>
    <w:p w14:paraId="6DC2D32A" w14:textId="77777777" w:rsidR="008D7941" w:rsidRPr="0063168F" w:rsidRDefault="0063168F" w:rsidP="0063168F">
      <w:pPr>
        <w:spacing w:before="140" w:after="80"/>
        <w:jc w:val="center"/>
        <w:rPr>
          <w:rFonts w:hint="eastAsia"/>
          <w:b/>
          <w:color w:val="FF0000"/>
          <w:u w:val="single"/>
        </w:rPr>
      </w:pPr>
      <w:r w:rsidRPr="0063168F">
        <w:rPr>
          <w:b/>
          <w:color w:val="FF0000"/>
          <w:sz w:val="34"/>
          <w:u w:val="single"/>
        </w:rPr>
        <w:t>Why is fair trade fair?</w:t>
      </w:r>
    </w:p>
    <w:p w14:paraId="662BF36F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National Curriculum Objectives (KS2)</w:t>
      </w:r>
    </w:p>
    <w:p w14:paraId="3F26C8DC" w14:textId="77777777" w:rsidR="008D7941" w:rsidRDefault="0063168F">
      <w:pPr>
        <w:pStyle w:val="ListBullet"/>
        <w:spacing w:after="20"/>
        <w:rPr>
          <w:rFonts w:hint="eastAsia"/>
        </w:rPr>
      </w:pPr>
      <w:r>
        <w:t xml:space="preserve">Locate the world’s countries, using maps to focus on Europe and North and South America, concentrating on environmental regions, key </w:t>
      </w:r>
      <w:r>
        <w:t>physical and human characteristics, countries and major cities.</w:t>
      </w:r>
    </w:p>
    <w:p w14:paraId="4DF46A1A" w14:textId="77777777" w:rsidR="008D7941" w:rsidRDefault="0063168F">
      <w:pPr>
        <w:pStyle w:val="ListBullet"/>
        <w:spacing w:after="20"/>
        <w:rPr>
          <w:rFonts w:hint="eastAsia"/>
        </w:rPr>
      </w:pPr>
      <w:r>
        <w:t>Understand geographical similarities and differences through the study of human and physical geography of a region of the United Kingdom and a region within North or South America.</w:t>
      </w:r>
    </w:p>
    <w:p w14:paraId="34973A8B" w14:textId="77777777" w:rsidR="008D7941" w:rsidRDefault="0063168F">
      <w:pPr>
        <w:pStyle w:val="ListBullet"/>
        <w:spacing w:after="20"/>
        <w:rPr>
          <w:rFonts w:hint="eastAsia"/>
        </w:rPr>
      </w:pPr>
      <w:r>
        <w:t>Describe an</w:t>
      </w:r>
      <w:r>
        <w:t>d understand key aspects of human geography, including types of settlement and land use, economic activity including trade links, and the distribution of natural resources including food.</w:t>
      </w:r>
    </w:p>
    <w:p w14:paraId="28ADAAD5" w14:textId="77777777" w:rsidR="008D7941" w:rsidRDefault="0063168F">
      <w:pPr>
        <w:pStyle w:val="ListBullet"/>
        <w:spacing w:after="20"/>
        <w:rPr>
          <w:rFonts w:hint="eastAsia"/>
        </w:rPr>
      </w:pPr>
      <w:r>
        <w:t>Use maps, atlases, globes and digital/computer mapping to locate cou</w:t>
      </w:r>
      <w:r>
        <w:t>ntries and describe features studied.</w:t>
      </w:r>
    </w:p>
    <w:p w14:paraId="297F7A08" w14:textId="77777777" w:rsidR="008D7941" w:rsidRDefault="0063168F">
      <w:pPr>
        <w:pStyle w:val="ListBullet"/>
        <w:spacing w:after="20"/>
        <w:rPr>
          <w:rFonts w:hint="eastAsia"/>
        </w:rPr>
      </w:pPr>
      <w:r>
        <w:t>Use geographical enquiry skills to collect, analyse and communicate information from maps, photographs, graphs, trade data and case-study evidence.</w:t>
      </w:r>
    </w:p>
    <w:p w14:paraId="1A7957C8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Key Substantive Concepts &amp; How They Feature Across the Years</w:t>
      </w:r>
    </w:p>
    <w:tbl>
      <w:tblPr>
        <w:tblStyle w:val="TableGrid"/>
        <w:tblW w:w="11200" w:type="dxa"/>
        <w:tblLayout w:type="fixed"/>
        <w:tblLook w:val="04A0" w:firstRow="1" w:lastRow="0" w:firstColumn="1" w:lastColumn="0" w:noHBand="0" w:noVBand="1"/>
      </w:tblPr>
      <w:tblGrid>
        <w:gridCol w:w="1748"/>
        <w:gridCol w:w="4726"/>
        <w:gridCol w:w="4726"/>
      </w:tblGrid>
      <w:tr w:rsidR="008D7941" w14:paraId="497B4451" w14:textId="77777777" w:rsidTr="0063168F">
        <w:trPr>
          <w:trHeight w:val="226"/>
        </w:trPr>
        <w:tc>
          <w:tcPr>
            <w:tcW w:w="174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294316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Concept</w:t>
            </w:r>
          </w:p>
        </w:tc>
        <w:tc>
          <w:tcPr>
            <w:tcW w:w="472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FF7C03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Y</w:t>
            </w:r>
            <w:r>
              <w:rPr>
                <w:b/>
              </w:rPr>
              <w:t>ear 5</w:t>
            </w:r>
          </w:p>
        </w:tc>
        <w:tc>
          <w:tcPr>
            <w:tcW w:w="472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452A7A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Year 6</w:t>
            </w:r>
          </w:p>
        </w:tc>
      </w:tr>
      <w:tr w:rsidR="008D7941" w14:paraId="33F80759" w14:textId="77777777" w:rsidTr="0063168F">
        <w:trPr>
          <w:trHeight w:val="942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F8A18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Location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59AA89" w14:textId="77777777" w:rsidR="008D7941" w:rsidRDefault="0063168F">
            <w:pPr>
              <w:spacing w:after="40"/>
              <w:rPr>
                <w:rFonts w:hint="eastAsia"/>
              </w:rPr>
            </w:pPr>
            <w:r>
              <w:t>Locate producer and consumer countries; trace where familiar foods such as bananas, cocoa and coffee are grown and sold; identify relevant world regions and climate zones.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F0123A" w14:textId="77777777" w:rsidR="008D7941" w:rsidRDefault="0063168F">
            <w:pPr>
              <w:spacing w:after="40"/>
              <w:rPr>
                <w:rFonts w:hint="eastAsia"/>
              </w:rPr>
            </w:pPr>
            <w:r>
              <w:t>Use maps at different scales to analyse global trade connecti</w:t>
            </w:r>
            <w:r>
              <w:t>ons; relate production locations to physical geography, resources, transport routes and markets.</w:t>
            </w:r>
          </w:p>
        </w:tc>
      </w:tr>
      <w:tr w:rsidR="008D7941" w14:paraId="182EDA36" w14:textId="77777777" w:rsidTr="0063168F">
        <w:trPr>
          <w:trHeight w:val="724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EB7B9" w14:textId="77777777" w:rsidR="008D7941" w:rsidRDefault="0063168F">
            <w:pPr>
              <w:spacing w:after="40"/>
              <w:rPr>
                <w:rFonts w:hint="eastAsia"/>
              </w:rPr>
            </w:pPr>
            <w:r>
              <w:t>Place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1B1E9A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Explore what life and work can be like in a producer community through a detailed case study.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71F772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Compare places within a global trading system, </w:t>
            </w:r>
            <w:r>
              <w:t>considering similarities, differences and how connections influence people and environments.</w:t>
            </w:r>
          </w:p>
        </w:tc>
      </w:tr>
      <w:tr w:rsidR="008D7941" w14:paraId="3AF43120" w14:textId="77777777" w:rsidTr="0063168F">
        <w:trPr>
          <w:trHeight w:val="716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75FE97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Environment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4D0CE" w14:textId="77777777" w:rsidR="008D7941" w:rsidRDefault="0063168F">
            <w:pPr>
              <w:spacing w:after="40"/>
              <w:rPr>
                <w:rFonts w:hint="eastAsia"/>
              </w:rPr>
            </w:pPr>
            <w:r>
              <w:t>Identify how climate, soils and land use affect crop production; recognise environmental pressures linked with farming and transport.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BB428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Evaluate environ</w:t>
            </w:r>
            <w:r>
              <w:t>mental impacts of production and consumption, including land management, biodiversity, transport and more sustainable choices.</w:t>
            </w:r>
          </w:p>
        </w:tc>
      </w:tr>
      <w:tr w:rsidR="008D7941" w14:paraId="45F1DAD6" w14:textId="77777777" w:rsidTr="0063168F">
        <w:trPr>
          <w:trHeight w:val="724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0D6AAC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Change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21E5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Explain how trade and Fairtrade initiatives can change incomes, opportunities and community investment over time.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1342AD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Assess </w:t>
            </w:r>
            <w:r>
              <w:t>how changing consumer demand, certification, environmental pressures and global markets can alter places and livelihoods.</w:t>
            </w:r>
          </w:p>
        </w:tc>
      </w:tr>
      <w:tr w:rsidR="008D7941" w14:paraId="767F0A29" w14:textId="77777777" w:rsidTr="0063168F">
        <w:trPr>
          <w:trHeight w:val="716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652479" w14:textId="77777777" w:rsidR="008D7941" w:rsidRDefault="0063168F">
            <w:pPr>
              <w:spacing w:after="40"/>
              <w:rPr>
                <w:rFonts w:hint="eastAsia"/>
              </w:rPr>
            </w:pPr>
            <w:r>
              <w:t>Physical &amp; Human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3522E7" w14:textId="77777777" w:rsidR="008D7941" w:rsidRDefault="0063168F">
            <w:pPr>
              <w:spacing w:after="40"/>
              <w:rPr>
                <w:rFonts w:hint="eastAsia"/>
              </w:rPr>
            </w:pPr>
            <w:r>
              <w:t>Link physical conditions needed for crops with farms, settlements, transport, processing and markets.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88D5CE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Explain interd</w:t>
            </w:r>
            <w:r>
              <w:t>ependence between physical resources, human decisions, economic activity and global supply chains.</w:t>
            </w:r>
          </w:p>
        </w:tc>
      </w:tr>
      <w:tr w:rsidR="008D7941" w14:paraId="57C53B72" w14:textId="77777777" w:rsidTr="0063168F">
        <w:trPr>
          <w:trHeight w:val="724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B5CE4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Culture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7CF6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Recognise that products connect people in different countries and that producers may have different experiences and priorities.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CE9E2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Consider perspective</w:t>
            </w:r>
            <w:r>
              <w:t>s of producers, workers, businesses and consumers, avoiding stereotypes and using evidence from case studies.</w:t>
            </w:r>
          </w:p>
        </w:tc>
      </w:tr>
      <w:tr w:rsidR="008D7941" w14:paraId="4CA21896" w14:textId="77777777" w:rsidTr="0063168F">
        <w:trPr>
          <w:trHeight w:val="716"/>
        </w:trPr>
        <w:tc>
          <w:tcPr>
            <w:tcW w:w="17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6750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Interdependence &amp; Sustainability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448DF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Understand that producers and consumers are connected through trade and that choices can have consequences elsew</w:t>
            </w:r>
            <w:r>
              <w:t>here.</w:t>
            </w:r>
          </w:p>
        </w:tc>
        <w:tc>
          <w:tcPr>
            <w:tcW w:w="47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0749A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Evaluate how fairer and more sustainable trade can contribute to social, economic and environmental goals, recognising trade-offs.</w:t>
            </w:r>
          </w:p>
        </w:tc>
      </w:tr>
    </w:tbl>
    <w:p w14:paraId="019608D0" w14:textId="77777777" w:rsidR="008D7941" w:rsidRDefault="008D7941">
      <w:pPr>
        <w:spacing w:after="20"/>
        <w:rPr>
          <w:rFonts w:hint="eastAsia"/>
        </w:rPr>
      </w:pPr>
    </w:p>
    <w:p w14:paraId="73DCD0A0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Vocabulary / Terminology Progression by Year</w:t>
      </w:r>
    </w:p>
    <w:tbl>
      <w:tblPr>
        <w:tblStyle w:val="TableGrid"/>
        <w:tblW w:w="11062" w:type="dxa"/>
        <w:tblLayout w:type="fixed"/>
        <w:tblLook w:val="04A0" w:firstRow="1" w:lastRow="0" w:firstColumn="1" w:lastColumn="0" w:noHBand="0" w:noVBand="1"/>
      </w:tblPr>
      <w:tblGrid>
        <w:gridCol w:w="1278"/>
        <w:gridCol w:w="4860"/>
        <w:gridCol w:w="4924"/>
      </w:tblGrid>
      <w:tr w:rsidR="008D7941" w14:paraId="08B21621" w14:textId="77777777" w:rsidTr="0063168F">
        <w:trPr>
          <w:trHeight w:val="516"/>
        </w:trPr>
        <w:tc>
          <w:tcPr>
            <w:tcW w:w="127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3C8BC0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Year</w:t>
            </w:r>
          </w:p>
        </w:tc>
        <w:tc>
          <w:tcPr>
            <w:tcW w:w="486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CA3345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Everyday / Supporting Words</w:t>
            </w:r>
          </w:p>
        </w:tc>
        <w:tc>
          <w:tcPr>
            <w:tcW w:w="49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1DB4E9" w14:textId="5FF35A32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 xml:space="preserve">Geography-specific Words </w:t>
            </w:r>
          </w:p>
        </w:tc>
      </w:tr>
      <w:tr w:rsidR="008D7941" w14:paraId="7DA32286" w14:textId="77777777" w:rsidTr="0063168F">
        <w:trPr>
          <w:trHeight w:val="599"/>
        </w:trPr>
        <w:tc>
          <w:tcPr>
            <w:tcW w:w="12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7AE68" w14:textId="77777777" w:rsidR="008D7941" w:rsidRDefault="0063168F">
            <w:pPr>
              <w:spacing w:after="40"/>
              <w:rPr>
                <w:rFonts w:hint="eastAsia"/>
              </w:rPr>
            </w:pPr>
            <w:r>
              <w:lastRenderedPageBreak/>
              <w:t>Year 5</w:t>
            </w:r>
          </w:p>
        </w:tc>
        <w:tc>
          <w:tcPr>
            <w:tcW w:w="48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A8B05" w14:textId="77777777" w:rsidR="008D7941" w:rsidRDefault="0063168F">
            <w:pPr>
              <w:spacing w:after="40"/>
              <w:rPr>
                <w:rFonts w:hint="eastAsia"/>
              </w:rPr>
            </w:pPr>
            <w:r>
              <w:t>buy, sell, farmer, worker, crop, product, journey, price, income, choice, local, global</w:t>
            </w:r>
          </w:p>
        </w:tc>
        <w:tc>
          <w:tcPr>
            <w:tcW w:w="49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74245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trade, import, export, producer, consumer, supply chain, Fairtrade, market, commodity, climate zone, plantation, distribution, certification</w:t>
            </w:r>
          </w:p>
        </w:tc>
      </w:tr>
      <w:tr w:rsidR="008D7941" w14:paraId="6CBC37B3" w14:textId="77777777" w:rsidTr="0063168F">
        <w:trPr>
          <w:trHeight w:val="1654"/>
        </w:trPr>
        <w:tc>
          <w:tcPr>
            <w:tcW w:w="12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077B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Year 6</w:t>
            </w:r>
          </w:p>
        </w:tc>
        <w:tc>
          <w:tcPr>
            <w:tcW w:w="48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ADD696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wages, </w:t>
            </w:r>
            <w:r>
              <w:t>profit, cost, value, working conditions, responsibility, impact, inequality, sustainable</w:t>
            </w:r>
          </w:p>
        </w:tc>
        <w:tc>
          <w:tcPr>
            <w:tcW w:w="49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E255D" w14:textId="77777777" w:rsidR="008D7941" w:rsidRDefault="0063168F">
            <w:pPr>
              <w:spacing w:after="40"/>
              <w:rPr>
                <w:rFonts w:hint="eastAsia"/>
              </w:rPr>
            </w:pPr>
            <w:r>
              <w:t>interdependence, ethical trade, globalisation, trade route, economic activity, premium, cooperative, sustainability, consumption, resource, carbon emissions, food mile</w:t>
            </w:r>
            <w:r>
              <w:t>s</w:t>
            </w:r>
          </w:p>
        </w:tc>
      </w:tr>
    </w:tbl>
    <w:p w14:paraId="0BB1C2D8" w14:textId="77777777" w:rsidR="008D7941" w:rsidRDefault="008D7941">
      <w:pPr>
        <w:spacing w:after="20"/>
        <w:rPr>
          <w:rFonts w:hint="eastAsia"/>
        </w:rPr>
      </w:pPr>
    </w:p>
    <w:p w14:paraId="3D8C92D7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Skills Progression</w:t>
      </w:r>
    </w:p>
    <w:tbl>
      <w:tblPr>
        <w:tblStyle w:val="TableGrid"/>
        <w:tblW w:w="11181" w:type="dxa"/>
        <w:tblLayout w:type="fixed"/>
        <w:tblLook w:val="04A0" w:firstRow="1" w:lastRow="0" w:firstColumn="1" w:lastColumn="0" w:noHBand="0" w:noVBand="1"/>
      </w:tblPr>
      <w:tblGrid>
        <w:gridCol w:w="2003"/>
        <w:gridCol w:w="4589"/>
        <w:gridCol w:w="4589"/>
      </w:tblGrid>
      <w:tr w:rsidR="008D7941" w14:paraId="756E5336" w14:textId="77777777" w:rsidTr="0063168F">
        <w:trPr>
          <w:trHeight w:val="216"/>
        </w:trPr>
        <w:tc>
          <w:tcPr>
            <w:tcW w:w="200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A08B0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Skill / Enquiry Area</w:t>
            </w:r>
          </w:p>
        </w:tc>
        <w:tc>
          <w:tcPr>
            <w:tcW w:w="4589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5C25D3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Year 5</w:t>
            </w:r>
          </w:p>
        </w:tc>
        <w:tc>
          <w:tcPr>
            <w:tcW w:w="4589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3D9FB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Year 6</w:t>
            </w:r>
          </w:p>
        </w:tc>
      </w:tr>
      <w:tr w:rsidR="008D7941" w14:paraId="4C9460CD" w14:textId="77777777" w:rsidTr="0063168F">
        <w:trPr>
          <w:trHeight w:val="685"/>
        </w:trPr>
        <w:tc>
          <w:tcPr>
            <w:tcW w:w="20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7B4770" w14:textId="77777777" w:rsidR="008D7941" w:rsidRDefault="0063168F">
            <w:pPr>
              <w:spacing w:after="40"/>
              <w:rPr>
                <w:rFonts w:hint="eastAsia"/>
              </w:rPr>
            </w:pPr>
            <w:r>
              <w:t>Observation &amp; Questioning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0613D" w14:textId="77777777" w:rsidR="008D7941" w:rsidRDefault="0063168F">
            <w:pPr>
              <w:spacing w:after="40"/>
              <w:rPr>
                <w:rFonts w:hint="eastAsia"/>
              </w:rPr>
            </w:pPr>
            <w:r>
              <w:t>Ask geographical questions about where products come from, who produces them and why crops grow in particular places.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F3AEC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Develop enquiry questions about fairness, </w:t>
            </w:r>
            <w:r>
              <w:t>sustainability and how trade decisions affect different groups and places.</w:t>
            </w:r>
          </w:p>
        </w:tc>
      </w:tr>
      <w:tr w:rsidR="008D7941" w14:paraId="1CEFA14E" w14:textId="77777777" w:rsidTr="0063168F">
        <w:trPr>
          <w:trHeight w:val="693"/>
        </w:trPr>
        <w:tc>
          <w:tcPr>
            <w:tcW w:w="20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52760E" w14:textId="77777777" w:rsidR="008D7941" w:rsidRDefault="0063168F">
            <w:pPr>
              <w:spacing w:after="40"/>
              <w:rPr>
                <w:rFonts w:hint="eastAsia"/>
              </w:rPr>
            </w:pPr>
            <w:r>
              <w:t>Maps &amp; Spatial Thinking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87F245" w14:textId="77777777" w:rsidR="008D7941" w:rsidRDefault="0063168F">
            <w:pPr>
              <w:spacing w:after="40"/>
              <w:rPr>
                <w:rFonts w:hint="eastAsia"/>
              </w:rPr>
            </w:pPr>
            <w:r>
              <w:t>Use atlases and digital maps to locate producer countries; plot the journey of a product from farm to shop.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60C39" w14:textId="77777777" w:rsidR="008D7941" w:rsidRDefault="0063168F">
            <w:pPr>
              <w:spacing w:after="40"/>
              <w:rPr>
                <w:rFonts w:hint="eastAsia"/>
              </w:rPr>
            </w:pPr>
            <w:r>
              <w:t>Use maps at different scales to identify pattern</w:t>
            </w:r>
            <w:r>
              <w:t>s in production, trade routes and connections between regions.</w:t>
            </w:r>
          </w:p>
        </w:tc>
      </w:tr>
      <w:tr w:rsidR="008D7941" w14:paraId="620A041F" w14:textId="77777777" w:rsidTr="0063168F">
        <w:trPr>
          <w:trHeight w:val="685"/>
        </w:trPr>
        <w:tc>
          <w:tcPr>
            <w:tcW w:w="20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0BE276" w14:textId="77777777" w:rsidR="008D7941" w:rsidRDefault="0063168F">
            <w:pPr>
              <w:spacing w:after="40"/>
              <w:rPr>
                <w:rFonts w:hint="eastAsia"/>
              </w:rPr>
            </w:pPr>
            <w:r>
              <w:t>Data &amp; Evidence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B9A63" w14:textId="77777777" w:rsidR="008D7941" w:rsidRDefault="0063168F">
            <w:pPr>
              <w:spacing w:after="40"/>
              <w:rPr>
                <w:rFonts w:hint="eastAsia"/>
              </w:rPr>
            </w:pPr>
            <w:r>
              <w:t>Read simple graphs, tables, price breakdowns and infographics; identify patterns and make supported comparisons.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EB9C9" w14:textId="77777777" w:rsidR="008D7941" w:rsidRDefault="0063168F">
            <w:pPr>
              <w:spacing w:after="40"/>
              <w:rPr>
                <w:rFonts w:hint="eastAsia"/>
              </w:rPr>
            </w:pPr>
            <w:r>
              <w:t>Interpret and compare multiple sources of quantitative and qual</w:t>
            </w:r>
            <w:r>
              <w:t>itative evidence; identify limitations and justify conclusions.</w:t>
            </w:r>
          </w:p>
        </w:tc>
      </w:tr>
      <w:tr w:rsidR="008D7941" w14:paraId="20A2AAC7" w14:textId="77777777" w:rsidTr="0063168F">
        <w:trPr>
          <w:trHeight w:val="693"/>
        </w:trPr>
        <w:tc>
          <w:tcPr>
            <w:tcW w:w="20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4D0AA1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Comparisons / Contrasts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9D9582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Compare a UK consumer location with a producer region, focusing on land use, livelihoods and economic links.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7D7FF5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Compare producer communities or commodities and explain ho</w:t>
            </w:r>
            <w:r>
              <w:t>w geography and trade systems create different outcomes.</w:t>
            </w:r>
          </w:p>
        </w:tc>
      </w:tr>
      <w:tr w:rsidR="008D7941" w14:paraId="407F3E65" w14:textId="77777777" w:rsidTr="0063168F">
        <w:trPr>
          <w:trHeight w:val="685"/>
        </w:trPr>
        <w:tc>
          <w:tcPr>
            <w:tcW w:w="20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7E66C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Recording &amp; Presentation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A2CB2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Create annotated maps, flow diagrams and short evidence-based explanations.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19648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Present a reasoned geographical argument using maps, data and case-study evidence, acknowledging </w:t>
            </w:r>
            <w:r>
              <w:t>more than one viewpoint.</w:t>
            </w:r>
          </w:p>
        </w:tc>
      </w:tr>
      <w:tr w:rsidR="008D7941" w14:paraId="664B81CE" w14:textId="77777777" w:rsidTr="0063168F">
        <w:trPr>
          <w:trHeight w:val="693"/>
        </w:trPr>
        <w:tc>
          <w:tcPr>
            <w:tcW w:w="200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9744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Fieldwork / Local Study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3F45A6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Carry out a local product survey in school or a nearby shop, recording origins and certification labels.</w:t>
            </w:r>
          </w:p>
        </w:tc>
        <w:tc>
          <w:tcPr>
            <w:tcW w:w="458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5FDA6E" w14:textId="77777777" w:rsidR="008D7941" w:rsidRDefault="0063168F">
            <w:pPr>
              <w:spacing w:after="40"/>
              <w:rPr>
                <w:rFonts w:hint="eastAsia"/>
              </w:rPr>
            </w:pPr>
            <w:r>
              <w:t>Design a more systematic survey of product origins/choices, analyse results and evaluate what the dat</w:t>
            </w:r>
            <w:r>
              <w:t>a can and cannot show.</w:t>
            </w:r>
          </w:p>
        </w:tc>
      </w:tr>
    </w:tbl>
    <w:p w14:paraId="79BF9F7D" w14:textId="77777777" w:rsidR="008D7941" w:rsidRDefault="008D7941">
      <w:pPr>
        <w:spacing w:after="20"/>
        <w:rPr>
          <w:rFonts w:hint="eastAsia"/>
        </w:rPr>
      </w:pPr>
    </w:p>
    <w:p w14:paraId="47566E94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Medium Term Plan ideas</w:t>
      </w:r>
    </w:p>
    <w:tbl>
      <w:tblPr>
        <w:tblStyle w:val="TableGrid"/>
        <w:tblW w:w="11192" w:type="dxa"/>
        <w:tblLayout w:type="fixed"/>
        <w:tblLook w:val="04A0" w:firstRow="1" w:lastRow="0" w:firstColumn="1" w:lastColumn="0" w:noHBand="0" w:noVBand="1"/>
      </w:tblPr>
      <w:tblGrid>
        <w:gridCol w:w="2659"/>
        <w:gridCol w:w="1917"/>
        <w:gridCol w:w="4143"/>
        <w:gridCol w:w="2473"/>
      </w:tblGrid>
      <w:tr w:rsidR="008D7941" w14:paraId="5A4561BE" w14:textId="77777777" w:rsidTr="0063168F">
        <w:trPr>
          <w:trHeight w:val="461"/>
        </w:trPr>
        <w:tc>
          <w:tcPr>
            <w:tcW w:w="2659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DCFA75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Focus / Enquiry Question ideas</w:t>
            </w:r>
          </w:p>
        </w:tc>
        <w:tc>
          <w:tcPr>
            <w:tcW w:w="191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13A6A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Key Concepts Emphasised</w:t>
            </w:r>
          </w:p>
        </w:tc>
        <w:tc>
          <w:tcPr>
            <w:tcW w:w="414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ABB2B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Possible Activities / Tasks</w:t>
            </w:r>
          </w:p>
        </w:tc>
        <w:tc>
          <w:tcPr>
            <w:tcW w:w="247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DB1F1C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Skills &amp; Vocabulary Focus</w:t>
            </w:r>
          </w:p>
        </w:tc>
      </w:tr>
      <w:tr w:rsidR="008D7941" w14:paraId="07147CC4" w14:textId="77777777" w:rsidTr="0063168F">
        <w:trPr>
          <w:trHeight w:val="727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C39782" w14:textId="77777777" w:rsidR="008D7941" w:rsidRDefault="0063168F">
            <w:pPr>
              <w:spacing w:after="40"/>
              <w:rPr>
                <w:rFonts w:hint="eastAsia"/>
              </w:rPr>
            </w:pPr>
            <w:r>
              <w:t>What is trade and why do countries trade?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9815C5" w14:textId="77777777" w:rsidR="008D7941" w:rsidRDefault="0063168F">
            <w:pPr>
              <w:spacing w:after="40"/>
              <w:rPr>
                <w:rFonts w:hint="eastAsia"/>
              </w:rPr>
            </w:pPr>
            <w:r>
              <w:t>Location, interdependence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7DB3E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Explore classroom </w:t>
            </w:r>
            <w:r>
              <w:t>products and food labels; locate countries of origin; distinguish imports and exports; map connections to the UK.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2A799" w14:textId="77777777" w:rsidR="008D7941" w:rsidRDefault="0063168F">
            <w:pPr>
              <w:spacing w:after="40"/>
              <w:rPr>
                <w:rFonts w:hint="eastAsia"/>
              </w:rPr>
            </w:pPr>
            <w:r>
              <w:t>trade, import, export, producer, consumer; atlas and digital mapping</w:t>
            </w:r>
          </w:p>
        </w:tc>
      </w:tr>
      <w:tr w:rsidR="008D7941" w14:paraId="27D94414" w14:textId="77777777" w:rsidTr="0063168F">
        <w:trPr>
          <w:trHeight w:val="736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03190F" w14:textId="77777777" w:rsidR="008D7941" w:rsidRDefault="0063168F">
            <w:pPr>
              <w:spacing w:after="40"/>
              <w:rPr>
                <w:rFonts w:hint="eastAsia"/>
              </w:rPr>
            </w:pPr>
            <w:r>
              <w:t>Where do some of our foods come from and why are they grown there?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E53494" w14:textId="77777777" w:rsidR="008D7941" w:rsidRDefault="0063168F">
            <w:pPr>
              <w:spacing w:after="40"/>
              <w:rPr>
                <w:rFonts w:hint="eastAsia"/>
              </w:rPr>
            </w:pPr>
            <w:r>
              <w:t>Location, physical &amp; human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F13B2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Case study bananas, cocoa or coffee; link growing regions to climate; annotate a map with physical conditions and human land use.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4345CA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climate zone, crop, plantation, land use; thematic maps</w:t>
            </w:r>
          </w:p>
        </w:tc>
      </w:tr>
      <w:tr w:rsidR="008D7941" w14:paraId="7270B7FA" w14:textId="77777777" w:rsidTr="0063168F">
        <w:trPr>
          <w:trHeight w:val="966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158A1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How does a product reach us?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601BA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Interdependen</w:t>
            </w:r>
            <w:r>
              <w:t>ce, human geography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1BA73" w14:textId="77777777" w:rsidR="008D7941" w:rsidRDefault="0063168F">
            <w:pPr>
              <w:spacing w:after="40"/>
              <w:rPr>
                <w:rFonts w:hint="eastAsia"/>
              </w:rPr>
            </w:pPr>
            <w:r>
              <w:t>Build a supply-chain sequence from producer through processing, transport and retail; map the route and calculate approximate distance using map scale/digital mapping.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2A8D04" w14:textId="77777777" w:rsidR="008D7941" w:rsidRDefault="0063168F">
            <w:pPr>
              <w:spacing w:after="40"/>
              <w:rPr>
                <w:rFonts w:hint="eastAsia"/>
              </w:rPr>
            </w:pPr>
            <w:r>
              <w:t>supply chain, distribution, trade route, scale</w:t>
            </w:r>
          </w:p>
        </w:tc>
      </w:tr>
      <w:tr w:rsidR="008D7941" w14:paraId="5915F03F" w14:textId="77777777" w:rsidTr="0063168F">
        <w:trPr>
          <w:trHeight w:val="727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4EF6BE" w14:textId="77777777" w:rsidR="008D7941" w:rsidRDefault="0063168F">
            <w:pPr>
              <w:spacing w:after="40"/>
              <w:rPr>
                <w:rFonts w:hint="eastAsia"/>
              </w:rPr>
            </w:pPr>
            <w:r>
              <w:lastRenderedPageBreak/>
              <w:t>Who benefits from tr</w:t>
            </w:r>
            <w:r>
              <w:t>ade?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5CB9D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Place, culture, economic activity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52D071" w14:textId="77777777" w:rsidR="008D7941" w:rsidRDefault="0063168F">
            <w:pPr>
              <w:spacing w:after="40"/>
              <w:rPr>
                <w:rFonts w:hint="eastAsia"/>
              </w:rPr>
            </w:pPr>
            <w:r>
              <w:t>Use an age-appropriate producer case study and a simplified price chain; identify different participants and explore how value is distributed.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133647" w14:textId="77777777" w:rsidR="008D7941" w:rsidRDefault="0063168F">
            <w:pPr>
              <w:spacing w:after="40"/>
              <w:rPr>
                <w:rFonts w:hint="eastAsia"/>
              </w:rPr>
            </w:pPr>
            <w:r>
              <w:t>income, wages, market, commodity, value; data interpretation</w:t>
            </w:r>
          </w:p>
        </w:tc>
      </w:tr>
      <w:tr w:rsidR="008D7941" w14:paraId="3692DDEB" w14:textId="77777777" w:rsidTr="0063168F">
        <w:trPr>
          <w:trHeight w:val="966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E926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What does Fa</w:t>
            </w:r>
            <w:r>
              <w:t>irtrade aim to do?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3365D6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Change, sustainability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6BC93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Explore Fairtrade standards through teacher-selected case-study evidence; compare conventional and Fairtrade scenarios; identify the role of minimum-price protection and the Fairtrade Premium.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0D3AB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Fairtrade, certificat</w:t>
            </w:r>
            <w:r>
              <w:t>ion, premium, cooperative, working conditions</w:t>
            </w:r>
          </w:p>
        </w:tc>
      </w:tr>
      <w:tr w:rsidR="008D7941" w14:paraId="75ABEF19" w14:textId="77777777" w:rsidTr="0063168F">
        <w:trPr>
          <w:trHeight w:val="736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84CE0" w14:textId="77777777" w:rsidR="008D7941" w:rsidRDefault="0063168F">
            <w:pPr>
              <w:spacing w:after="40"/>
              <w:rPr>
                <w:rFonts w:hint="eastAsia"/>
              </w:rPr>
            </w:pPr>
            <w:r>
              <w:t>How can trade affect people and places?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89F24F" w14:textId="77777777" w:rsidR="008D7941" w:rsidRDefault="0063168F">
            <w:pPr>
              <w:spacing w:after="40"/>
              <w:rPr>
                <w:rFonts w:hint="eastAsia"/>
              </w:rPr>
            </w:pPr>
            <w:r>
              <w:t>Place, change, environment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19EBC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Compare evidence about livelihoods, community investment and environmental practices; create cause-and-effect chains.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D36A91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impact, </w:t>
            </w:r>
            <w:r>
              <w:t>livelihood, sustainability, evidence, consequence</w:t>
            </w:r>
          </w:p>
        </w:tc>
      </w:tr>
      <w:tr w:rsidR="008D7941" w14:paraId="3DD0446C" w14:textId="77777777" w:rsidTr="0063168F">
        <w:trPr>
          <w:trHeight w:val="957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09BA6" w14:textId="77777777" w:rsidR="008D7941" w:rsidRDefault="0063168F">
            <w:pPr>
              <w:spacing w:after="40"/>
              <w:rPr>
                <w:rFonts w:hint="eastAsia"/>
              </w:rPr>
            </w:pPr>
            <w:r>
              <w:t>Does buying fairly traded food solve every problem?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01C07" w14:textId="77777777" w:rsidR="008D7941" w:rsidRDefault="0063168F">
            <w:pPr>
              <w:spacing w:after="40"/>
              <w:rPr>
                <w:rFonts w:hint="eastAsia"/>
              </w:rPr>
            </w:pPr>
            <w:r>
              <w:t>Sustainability, interdependence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00187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Consider different perspectives and trade-offs, including price, availability, producer benefits, transport and environme</w:t>
            </w:r>
            <w:r>
              <w:t>ntal impact; hold a structured debate.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7485F" w14:textId="77777777" w:rsidR="008D7941" w:rsidRDefault="0063168F">
            <w:pPr>
              <w:spacing w:after="40"/>
              <w:rPr>
                <w:rFonts w:hint="eastAsia"/>
              </w:rPr>
            </w:pPr>
            <w:r>
              <w:t>ethical trade, consumption, carbon emissions, viewpoint, trade-off</w:t>
            </w:r>
          </w:p>
        </w:tc>
      </w:tr>
      <w:tr w:rsidR="008D7941" w14:paraId="0503C588" w14:textId="77777777" w:rsidTr="0063168F">
        <w:trPr>
          <w:trHeight w:val="966"/>
        </w:trPr>
        <w:tc>
          <w:tcPr>
            <w:tcW w:w="26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DA9E3" w14:textId="77777777" w:rsidR="008D7941" w:rsidRDefault="0063168F">
            <w:pPr>
              <w:spacing w:after="40"/>
              <w:rPr>
                <w:rFonts w:hint="eastAsia"/>
              </w:rPr>
            </w:pPr>
            <w:r>
              <w:t>Why is fair trade fair?</w:t>
            </w:r>
          </w:p>
        </w:tc>
        <w:tc>
          <w:tcPr>
            <w:tcW w:w="19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CB74AE" w14:textId="77777777" w:rsidR="008D7941" w:rsidRDefault="0063168F">
            <w:pPr>
              <w:spacing w:after="40"/>
              <w:rPr>
                <w:rFonts w:hint="eastAsia"/>
              </w:rPr>
            </w:pPr>
            <w:r>
              <w:t>All concepts</w:t>
            </w:r>
          </w:p>
        </w:tc>
        <w:tc>
          <w:tcPr>
            <w:tcW w:w="41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4823EE" w14:textId="77777777" w:rsidR="008D7941" w:rsidRDefault="0063168F">
            <w:pPr>
              <w:spacing w:after="40"/>
              <w:rPr>
                <w:rFonts w:hint="eastAsia"/>
              </w:rPr>
            </w:pPr>
            <w:r>
              <w:t>Final geographical enquiry: pupils answer the overarching question using an annotated world map, supply-chain ev</w:t>
            </w:r>
            <w:r>
              <w:t>idence, data and a case-study conclusion.</w:t>
            </w:r>
          </w:p>
        </w:tc>
        <w:tc>
          <w:tcPr>
            <w:tcW w:w="24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750CD" w14:textId="77777777" w:rsidR="008D7941" w:rsidRDefault="0063168F">
            <w:pPr>
              <w:spacing w:after="40"/>
              <w:rPr>
                <w:rFonts w:hint="eastAsia"/>
              </w:rPr>
            </w:pPr>
            <w:r>
              <w:t>reasoned conclusion; evidence, interdependence, sustainability</w:t>
            </w:r>
          </w:p>
        </w:tc>
      </w:tr>
    </w:tbl>
    <w:p w14:paraId="7CBDABF3" w14:textId="77777777" w:rsidR="008D7941" w:rsidRDefault="008D7941">
      <w:pPr>
        <w:spacing w:after="20"/>
        <w:rPr>
          <w:rFonts w:hint="eastAsia"/>
        </w:rPr>
      </w:pPr>
    </w:p>
    <w:p w14:paraId="137A764D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Possible Fieldwork / Local Study Ideas</w:t>
      </w:r>
    </w:p>
    <w:tbl>
      <w:tblPr>
        <w:tblStyle w:val="TableGrid"/>
        <w:tblW w:w="11176" w:type="dxa"/>
        <w:tblLayout w:type="fixed"/>
        <w:tblLook w:val="04A0" w:firstRow="1" w:lastRow="0" w:firstColumn="1" w:lastColumn="0" w:noHBand="0" w:noVBand="1"/>
      </w:tblPr>
      <w:tblGrid>
        <w:gridCol w:w="2540"/>
        <w:gridCol w:w="5461"/>
        <w:gridCol w:w="3175"/>
      </w:tblGrid>
      <w:tr w:rsidR="008D7941" w14:paraId="2C03FADB" w14:textId="77777777" w:rsidTr="0063168F">
        <w:trPr>
          <w:trHeight w:val="208"/>
        </w:trPr>
        <w:tc>
          <w:tcPr>
            <w:tcW w:w="254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92689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Location / Setting</w:t>
            </w:r>
          </w:p>
        </w:tc>
        <w:tc>
          <w:tcPr>
            <w:tcW w:w="54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E8494F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What Pupils Can Do</w:t>
            </w:r>
          </w:p>
        </w:tc>
        <w:tc>
          <w:tcPr>
            <w:tcW w:w="3175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5138FD" w14:textId="77777777" w:rsidR="008D7941" w:rsidRDefault="0063168F">
            <w:pPr>
              <w:jc w:val="center"/>
              <w:rPr>
                <w:rFonts w:hint="eastAsia"/>
              </w:rPr>
            </w:pPr>
            <w:r>
              <w:rPr>
                <w:b/>
              </w:rPr>
              <w:t>Concepts &amp; Skills Practised</w:t>
            </w:r>
          </w:p>
        </w:tc>
      </w:tr>
      <w:tr w:rsidR="008D7941" w14:paraId="3107E376" w14:textId="77777777" w:rsidTr="0063168F">
        <w:trPr>
          <w:trHeight w:val="452"/>
        </w:trPr>
        <w:tc>
          <w:tcPr>
            <w:tcW w:w="25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BB7F32" w14:textId="77777777" w:rsidR="008D7941" w:rsidRDefault="0063168F">
            <w:pPr>
              <w:spacing w:after="40"/>
              <w:rPr>
                <w:rFonts w:hint="eastAsia"/>
              </w:rPr>
            </w:pPr>
            <w:r>
              <w:t>School kitchen / packed lunches</w:t>
            </w:r>
          </w:p>
        </w:tc>
        <w:tc>
          <w:tcPr>
            <w:tcW w:w="54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B809F" w14:textId="77777777" w:rsidR="008D7941" w:rsidRDefault="0063168F">
            <w:pPr>
              <w:spacing w:after="40"/>
              <w:rPr>
                <w:rFonts w:hint="eastAsia"/>
              </w:rPr>
            </w:pPr>
            <w:r>
              <w:t xml:space="preserve">Audit </w:t>
            </w:r>
            <w:r>
              <w:t>selected products for country of origin and certification labels; map origins and group by product type.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523D57" w14:textId="77777777" w:rsidR="008D7941" w:rsidRDefault="0063168F">
            <w:pPr>
              <w:spacing w:after="40"/>
              <w:rPr>
                <w:rFonts w:hint="eastAsia"/>
              </w:rPr>
            </w:pPr>
            <w:r>
              <w:t>Data collection, mapping, trade links, consumer choices</w:t>
            </w:r>
          </w:p>
        </w:tc>
      </w:tr>
      <w:tr w:rsidR="008D7941" w14:paraId="327C26EE" w14:textId="77777777" w:rsidTr="0063168F">
        <w:trPr>
          <w:trHeight w:val="660"/>
        </w:trPr>
        <w:tc>
          <w:tcPr>
            <w:tcW w:w="25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ADE9D4" w14:textId="77777777" w:rsidR="008D7941" w:rsidRDefault="0063168F">
            <w:pPr>
              <w:spacing w:after="40"/>
              <w:rPr>
                <w:rFonts w:hint="eastAsia"/>
              </w:rPr>
            </w:pPr>
            <w:r>
              <w:t>Local supermarket or food shop</w:t>
            </w:r>
          </w:p>
        </w:tc>
        <w:tc>
          <w:tcPr>
            <w:tcW w:w="54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03A31" w14:textId="77777777" w:rsidR="008D7941" w:rsidRDefault="0063168F">
            <w:pPr>
              <w:spacing w:after="40"/>
              <w:rPr>
                <w:rFonts w:hint="eastAsia"/>
              </w:rPr>
            </w:pPr>
            <w:r>
              <w:t>Survey a pre-agreed sample of bananas, chocolate, tea or coffee</w:t>
            </w:r>
            <w:r>
              <w:t>; record origins, labels and price information without judging individual shoppers.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52AEA" w14:textId="77777777" w:rsidR="008D7941" w:rsidRDefault="0063168F">
            <w:pPr>
              <w:spacing w:after="40"/>
              <w:rPr>
                <w:rFonts w:hint="eastAsia"/>
              </w:rPr>
            </w:pPr>
            <w:r>
              <w:t>Fieldwork, sampling, data recording, comparison, ethical consumption</w:t>
            </w:r>
          </w:p>
        </w:tc>
      </w:tr>
      <w:tr w:rsidR="008D7941" w14:paraId="21BDC4B6" w14:textId="77777777" w:rsidTr="0063168F">
        <w:trPr>
          <w:trHeight w:val="460"/>
        </w:trPr>
        <w:tc>
          <w:tcPr>
            <w:tcW w:w="25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EE3CB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School Fairtrade event / product comparison</w:t>
            </w:r>
          </w:p>
        </w:tc>
        <w:tc>
          <w:tcPr>
            <w:tcW w:w="54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9C4AE4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Compare packaging and supply-chain information; communicat</w:t>
            </w:r>
            <w:r>
              <w:t>e findings in posters, maps or presentations.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F1E3D1" w14:textId="77777777" w:rsidR="008D7941" w:rsidRDefault="0063168F">
            <w:pPr>
              <w:spacing w:after="40"/>
              <w:rPr>
                <w:rFonts w:hint="eastAsia"/>
              </w:rPr>
            </w:pPr>
            <w:r>
              <w:t>Communication, evidence, consumer-producer connections</w:t>
            </w:r>
          </w:p>
        </w:tc>
      </w:tr>
      <w:tr w:rsidR="008D7941" w14:paraId="4DC026DE" w14:textId="77777777" w:rsidTr="0063168F">
        <w:trPr>
          <w:trHeight w:val="452"/>
        </w:trPr>
        <w:tc>
          <w:tcPr>
            <w:tcW w:w="25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0304B" w14:textId="77777777" w:rsidR="008D7941" w:rsidRDefault="0063168F">
            <w:pPr>
              <w:spacing w:after="40"/>
              <w:rPr>
                <w:rFonts w:hint="eastAsia"/>
              </w:rPr>
            </w:pPr>
            <w:r>
              <w:t>Virtual producer/farm case study</w:t>
            </w:r>
          </w:p>
        </w:tc>
        <w:tc>
          <w:tcPr>
            <w:tcW w:w="54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B96D3C" w14:textId="77777777" w:rsidR="008D7941" w:rsidRDefault="0063168F">
            <w:pPr>
              <w:spacing w:after="40"/>
              <w:rPr>
                <w:rFonts w:hint="eastAsia"/>
              </w:rPr>
            </w:pPr>
            <w:r>
              <w:t>Use verified photographs, maps and video material to investigate a producer region that is not locally accessible.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A07548" w14:textId="77777777" w:rsidR="008D7941" w:rsidRDefault="0063168F">
            <w:pPr>
              <w:spacing w:after="40"/>
              <w:rPr>
                <w:rFonts w:hint="eastAsia"/>
              </w:rPr>
            </w:pPr>
            <w:r>
              <w:t>Place knowledge, source interpretation, comparison, avoiding stereotypes</w:t>
            </w:r>
          </w:p>
        </w:tc>
      </w:tr>
    </w:tbl>
    <w:p w14:paraId="5F9FF913" w14:textId="77777777" w:rsidR="008D7941" w:rsidRDefault="008D7941">
      <w:pPr>
        <w:spacing w:after="20"/>
        <w:rPr>
          <w:rFonts w:hint="eastAsia"/>
        </w:rPr>
      </w:pPr>
    </w:p>
    <w:p w14:paraId="1723335C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t>Progression Across Year 5 and Year 6</w:t>
      </w:r>
    </w:p>
    <w:p w14:paraId="3C7601A6" w14:textId="77777777" w:rsidR="008D7941" w:rsidRDefault="0063168F">
      <w:pPr>
        <w:spacing w:after="60"/>
        <w:rPr>
          <w:rFonts w:hint="eastAsia"/>
        </w:rPr>
      </w:pPr>
      <w:r>
        <w:rPr>
          <w:b/>
        </w:rPr>
        <w:t xml:space="preserve">Understanding global trade: </w:t>
      </w:r>
      <w:r>
        <w:t>Year 5: identify trade links and explain a product journey.  Year 6: explain interdependence and evaluate how global</w:t>
      </w:r>
      <w:r>
        <w:t xml:space="preserve"> trade affects different people and places.</w:t>
      </w:r>
    </w:p>
    <w:p w14:paraId="162A241C" w14:textId="77777777" w:rsidR="008D7941" w:rsidRDefault="0063168F">
      <w:pPr>
        <w:spacing w:after="60"/>
        <w:rPr>
          <w:rFonts w:hint="eastAsia"/>
        </w:rPr>
      </w:pPr>
      <w:r>
        <w:rPr>
          <w:b/>
        </w:rPr>
        <w:t xml:space="preserve">Using maps: </w:t>
      </w:r>
      <w:r>
        <w:t>Year 5: locate producer countries and map straightforward supply chains.  Year 6: use maps at different scales to analyse patterns, routes, resources and geographical relationships.</w:t>
      </w:r>
    </w:p>
    <w:p w14:paraId="69B801BD" w14:textId="77777777" w:rsidR="008D7941" w:rsidRDefault="0063168F">
      <w:pPr>
        <w:spacing w:after="60"/>
        <w:rPr>
          <w:rFonts w:hint="eastAsia"/>
        </w:rPr>
      </w:pPr>
      <w:r>
        <w:rPr>
          <w:b/>
        </w:rPr>
        <w:t xml:space="preserve">Using evidence: </w:t>
      </w:r>
      <w:r>
        <w:t>Ye</w:t>
      </w:r>
      <w:r>
        <w:t>ar 5: read and compare straightforward tables, graphs, labels and case-study information.  Year 6: combine sources, question their limitations and use evidence to justify conclusions.</w:t>
      </w:r>
    </w:p>
    <w:p w14:paraId="53279902" w14:textId="77777777" w:rsidR="008D7941" w:rsidRDefault="0063168F">
      <w:pPr>
        <w:spacing w:after="60"/>
        <w:rPr>
          <w:rFonts w:hint="eastAsia"/>
        </w:rPr>
      </w:pPr>
      <w:r>
        <w:rPr>
          <w:b/>
        </w:rPr>
        <w:t xml:space="preserve">Fairness and sustainability: </w:t>
      </w:r>
      <w:r>
        <w:t>Year 5: describe ways Fairtrade can support</w:t>
      </w:r>
      <w:r>
        <w:t xml:space="preserve"> producers and communities.  Year 6: evaluate benefits, limitations and trade-offs, reaching a balanced geographical judgement.</w:t>
      </w:r>
    </w:p>
    <w:p w14:paraId="3125CA67" w14:textId="77777777" w:rsidR="008D7941" w:rsidRDefault="0063168F">
      <w:pPr>
        <w:spacing w:after="60"/>
        <w:rPr>
          <w:rFonts w:hint="eastAsia"/>
        </w:rPr>
      </w:pPr>
      <w:r>
        <w:rPr>
          <w:b/>
        </w:rPr>
        <w:t xml:space="preserve">Geographical communication: </w:t>
      </w:r>
      <w:r>
        <w:t>Year 5: use annotated maps, diagrams and paragraphs.  Year 6: construct a sustained enquiry response</w:t>
      </w:r>
      <w:r>
        <w:t xml:space="preserve"> using precise vocabulary, evidence and multiple viewpoints.</w:t>
      </w:r>
    </w:p>
    <w:p w14:paraId="11D2A1BF" w14:textId="77777777" w:rsidR="008D7941" w:rsidRDefault="0063168F">
      <w:pPr>
        <w:spacing w:before="140" w:after="80"/>
        <w:rPr>
          <w:rFonts w:hint="eastAsia"/>
        </w:rPr>
      </w:pPr>
      <w:r>
        <w:rPr>
          <w:b/>
          <w:color w:val="000000"/>
          <w:sz w:val="26"/>
          <w:u w:val="single"/>
        </w:rPr>
        <w:lastRenderedPageBreak/>
        <w:t>Suggested End Point / Assessment</w:t>
      </w:r>
    </w:p>
    <w:p w14:paraId="5893C512" w14:textId="77777777" w:rsidR="008D7941" w:rsidRDefault="0063168F">
      <w:pPr>
        <w:rPr>
          <w:rFonts w:hint="eastAsia"/>
        </w:rPr>
      </w:pPr>
      <w:r>
        <w:rPr>
          <w:b/>
        </w:rPr>
        <w:t xml:space="preserve">Pupils answer the enquiry question, “Why is fair trade fair?” </w:t>
      </w:r>
      <w:r>
        <w:t>They should locate and connect producer and consumer places, explain a product supply chain, use geo</w:t>
      </w:r>
      <w:r>
        <w:t>graphical evidence, describe intended benefits of Fairtrade, and in Year 6 evaluate limitations or trade-offs before reaching a supported conclusion.</w:t>
      </w:r>
    </w:p>
    <w:sectPr w:rsidR="008D7941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168F"/>
    <w:rsid w:val="008D79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A05A23"/>
  <w14:defaultImageDpi w14:val="300"/>
  <w15:docId w15:val="{13AF6F28-73DC-4156-989C-DF236931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Oakes</dc:creator>
  <cp:keywords/>
  <dc:description>generated by python-docx</dc:description>
  <cp:lastModifiedBy>SENCo</cp:lastModifiedBy>
  <cp:revision>2</cp:revision>
  <dcterms:created xsi:type="dcterms:W3CDTF">2026-10-18T18:55:00Z</dcterms:created>
  <dcterms:modified xsi:type="dcterms:W3CDTF">2026-10-18T18:55:00Z</dcterms:modified>
  <cp:category/>
</cp:coreProperties>
</file>