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97EFC9" w14:textId="134EAE49" w:rsidR="00D2778A" w:rsidRPr="00777D18" w:rsidRDefault="13D449B1" w:rsidP="13D449B1">
      <w:pPr>
        <w:jc w:val="center"/>
        <w:rPr>
          <w:rFonts w:ascii="Arial" w:eastAsia="Arial" w:hAnsi="Arial" w:cs="Arial"/>
          <w:b/>
          <w:color w:val="000000" w:themeColor="text1"/>
          <w:sz w:val="40"/>
          <w:szCs w:val="40"/>
          <w:u w:val="single"/>
        </w:rPr>
      </w:pPr>
      <w:r w:rsidRPr="00777D18">
        <w:rPr>
          <w:rFonts w:ascii="Arial" w:eastAsia="Arial" w:hAnsi="Arial" w:cs="Arial"/>
          <w:b/>
          <w:color w:val="000000" w:themeColor="text1"/>
          <w:sz w:val="40"/>
          <w:szCs w:val="40"/>
          <w:u w:val="single"/>
        </w:rPr>
        <w:t>A Day in the Life of a Reception Child</w:t>
      </w:r>
    </w:p>
    <w:p w14:paraId="34D6E710" w14:textId="77777777" w:rsidR="009368FF" w:rsidRPr="00C85D58" w:rsidRDefault="009368FF" w:rsidP="13D449B1">
      <w:pPr>
        <w:rPr>
          <w:rFonts w:ascii="Arial" w:eastAsia="Arial" w:hAnsi="Arial" w:cs="Arial"/>
          <w:color w:val="000000" w:themeColor="text1"/>
        </w:rPr>
      </w:pPr>
    </w:p>
    <w:p w14:paraId="2D6AA738" w14:textId="57BCAF15" w:rsidR="009368FF" w:rsidRPr="00C85D58" w:rsidRDefault="009368FF"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The Reception year is the final year of the Foundation Stage where children will work towards achieving their Early Learning Goals. Reception is a gradual transition between Nursery/Preschool and the more structured approach in Key Stage 1.  </w:t>
      </w:r>
    </w:p>
    <w:p w14:paraId="13CBD281" w14:textId="10CD7B05" w:rsidR="009368FF" w:rsidRPr="00C85D58" w:rsidRDefault="009368F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8:45</w:t>
      </w:r>
      <w:r w:rsidR="00777D18">
        <w:rPr>
          <w:rFonts w:ascii="Arial" w:eastAsia="Arial" w:hAnsi="Arial" w:cs="Arial"/>
          <w:b/>
          <w:bCs/>
          <w:color w:val="000000" w:themeColor="text1"/>
          <w:u w:val="single"/>
          <w:shd w:val="clear" w:color="auto" w:fill="FFFFFF"/>
        </w:rPr>
        <w:t>:</w:t>
      </w:r>
      <w:r w:rsidRPr="13D449B1">
        <w:rPr>
          <w:rFonts w:ascii="Arial" w:eastAsia="Arial" w:hAnsi="Arial" w:cs="Arial"/>
          <w:color w:val="000000" w:themeColor="text1"/>
          <w:shd w:val="clear" w:color="auto" w:fill="FFFFFF"/>
        </w:rPr>
        <w:t xml:space="preserve"> Gate opens. This is a staggered start to the day where the children come into school between 8:45-9:00am. During this time the children come into the classroom and take part in an activity. There are a variety of activities in the morning that the children take part in. These activities are usually active to set the children up for the day.  As time moves on, children become more </w:t>
      </w:r>
      <w:r w:rsidR="00C10DD6">
        <w:rPr>
          <w:rFonts w:ascii="Arial" w:eastAsia="Arial" w:hAnsi="Arial" w:cs="Arial"/>
          <w:color w:val="000000" w:themeColor="text1"/>
          <w:shd w:val="clear" w:color="auto" w:fill="FFFFFF"/>
        </w:rPr>
        <w:t>independent by self-registering and</w:t>
      </w:r>
      <w:r w:rsidRPr="13D449B1">
        <w:rPr>
          <w:rFonts w:ascii="Arial" w:eastAsia="Arial" w:hAnsi="Arial" w:cs="Arial"/>
          <w:color w:val="000000" w:themeColor="text1"/>
          <w:shd w:val="clear" w:color="auto" w:fill="FFFFFF"/>
        </w:rPr>
        <w:t xml:space="preserve"> putting their coat and book bag onto their pegs. </w:t>
      </w:r>
    </w:p>
    <w:p w14:paraId="6CCD44F2" w14:textId="18CCA1F0" w:rsidR="00F324AB" w:rsidRPr="00C85D58" w:rsidRDefault="009368F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9:00</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Register-time to talk about the day ahead and complete the calendar. During this time</w:t>
      </w:r>
      <w:r w:rsidR="00C10DD6">
        <w:rPr>
          <w:rFonts w:ascii="Arial" w:eastAsia="Arial" w:hAnsi="Arial" w:cs="Arial"/>
          <w:color w:val="000000" w:themeColor="text1"/>
          <w:shd w:val="clear" w:color="auto" w:fill="FFFFFF"/>
        </w:rPr>
        <w:t>,</w:t>
      </w:r>
      <w:r w:rsidRPr="13D449B1">
        <w:rPr>
          <w:rFonts w:ascii="Arial" w:eastAsia="Arial" w:hAnsi="Arial" w:cs="Arial"/>
          <w:color w:val="000000" w:themeColor="text1"/>
          <w:shd w:val="clear" w:color="auto" w:fill="FFFFFF"/>
        </w:rPr>
        <w:t xml:space="preserve"> children learn about the days of the week, months of the year and seasons. </w:t>
      </w:r>
    </w:p>
    <w:p w14:paraId="7B712210" w14:textId="60AB6A03" w:rsidR="00F324AB" w:rsidRPr="00C85D58" w:rsidRDefault="009368F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9:10</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We then head down to th</w:t>
      </w:r>
      <w:r w:rsidR="00233F7C" w:rsidRPr="13D449B1">
        <w:rPr>
          <w:rFonts w:ascii="Arial" w:eastAsia="Arial" w:hAnsi="Arial" w:cs="Arial"/>
          <w:color w:val="000000" w:themeColor="text1"/>
          <w:shd w:val="clear" w:color="auto" w:fill="FFFFFF"/>
        </w:rPr>
        <w:t xml:space="preserve">e hall for Collective Worship. Our </w:t>
      </w:r>
      <w:r w:rsidR="00BB0867" w:rsidRPr="13D449B1">
        <w:rPr>
          <w:rFonts w:ascii="Arial" w:eastAsia="Arial" w:hAnsi="Arial" w:cs="Arial"/>
          <w:color w:val="000000" w:themeColor="text1"/>
          <w:shd w:val="clear" w:color="auto" w:fill="FFFFFF"/>
        </w:rPr>
        <w:t>Worships</w:t>
      </w:r>
      <w:r w:rsidR="00233F7C" w:rsidRPr="13D449B1">
        <w:rPr>
          <w:rFonts w:ascii="Arial" w:eastAsia="Arial" w:hAnsi="Arial" w:cs="Arial"/>
          <w:color w:val="000000" w:themeColor="text1"/>
          <w:shd w:val="clear" w:color="auto" w:fill="FFFFFF"/>
        </w:rPr>
        <w:t xml:space="preserve"> are</w:t>
      </w:r>
      <w:r w:rsidR="00BB0867" w:rsidRPr="13D449B1">
        <w:rPr>
          <w:rFonts w:ascii="Arial" w:eastAsia="Arial" w:hAnsi="Arial" w:cs="Arial"/>
          <w:color w:val="000000" w:themeColor="text1"/>
          <w:shd w:val="clear" w:color="auto" w:fill="FFFFFF"/>
        </w:rPr>
        <w:t xml:space="preserve"> based around our School Values. </w:t>
      </w:r>
    </w:p>
    <w:p w14:paraId="07F0D40D" w14:textId="1D4B787A" w:rsidR="00BB0867" w:rsidRPr="00C85D58" w:rsidRDefault="00956999" w:rsidP="13D449B1">
      <w:pPr>
        <w:rPr>
          <w:rFonts w:ascii="Arial" w:eastAsia="Arial" w:hAnsi="Arial" w:cs="Arial"/>
          <w:color w:val="000000" w:themeColor="text1"/>
          <w:shd w:val="clear" w:color="auto" w:fill="FFFFFF"/>
        </w:rPr>
      </w:pPr>
      <w:r>
        <w:rPr>
          <w:rFonts w:ascii="Arial" w:eastAsia="Arial" w:hAnsi="Arial" w:cs="Arial"/>
          <w:b/>
          <w:bCs/>
          <w:color w:val="000000" w:themeColor="text1"/>
          <w:u w:val="single"/>
          <w:shd w:val="clear" w:color="auto" w:fill="FFFFFF"/>
        </w:rPr>
        <w:t>9:2</w:t>
      </w:r>
      <w:r w:rsidR="00B42490" w:rsidRPr="13D449B1">
        <w:rPr>
          <w:rFonts w:ascii="Arial" w:eastAsia="Arial" w:hAnsi="Arial" w:cs="Arial"/>
          <w:b/>
          <w:bCs/>
          <w:color w:val="000000" w:themeColor="text1"/>
          <w:u w:val="single"/>
          <w:shd w:val="clear" w:color="auto" w:fill="FFFFFF"/>
        </w:rPr>
        <w:t>0</w:t>
      </w:r>
      <w:r w:rsidR="00777D18">
        <w:rPr>
          <w:rFonts w:ascii="Arial" w:eastAsia="Arial" w:hAnsi="Arial" w:cs="Arial"/>
          <w:b/>
          <w:bCs/>
          <w:color w:val="000000" w:themeColor="text1"/>
          <w:u w:val="single"/>
          <w:shd w:val="clear" w:color="auto" w:fill="FFFFFF"/>
        </w:rPr>
        <w:t>:</w:t>
      </w:r>
      <w:r w:rsidR="00B42490" w:rsidRPr="13D449B1">
        <w:rPr>
          <w:rFonts w:ascii="Arial" w:eastAsia="Arial" w:hAnsi="Arial" w:cs="Arial"/>
          <w:b/>
          <w:bCs/>
          <w:color w:val="000000" w:themeColor="text1"/>
          <w:u w:val="single"/>
          <w:shd w:val="clear" w:color="auto" w:fill="FFFFFF"/>
        </w:rPr>
        <w:t xml:space="preserve"> </w:t>
      </w:r>
      <w:r w:rsidR="00BB0867" w:rsidRPr="13D449B1">
        <w:rPr>
          <w:rFonts w:ascii="Arial" w:eastAsia="Arial" w:hAnsi="Arial" w:cs="Arial"/>
          <w:color w:val="000000" w:themeColor="text1"/>
          <w:shd w:val="clear" w:color="auto" w:fill="FFFFFF"/>
        </w:rPr>
        <w:t>We start our learning off with Phonics in the morni</w:t>
      </w:r>
      <w:r>
        <w:rPr>
          <w:rFonts w:ascii="Arial" w:eastAsia="Arial" w:hAnsi="Arial" w:cs="Arial"/>
          <w:color w:val="000000" w:themeColor="text1"/>
          <w:shd w:val="clear" w:color="auto" w:fill="FFFFFF"/>
        </w:rPr>
        <w:t xml:space="preserve">ng following the scheme Little </w:t>
      </w:r>
      <w:proofErr w:type="spellStart"/>
      <w:r>
        <w:rPr>
          <w:rFonts w:ascii="Arial" w:eastAsia="Arial" w:hAnsi="Arial" w:cs="Arial"/>
          <w:color w:val="000000" w:themeColor="text1"/>
          <w:shd w:val="clear" w:color="auto" w:fill="FFFFFF"/>
        </w:rPr>
        <w:t>Wandle</w:t>
      </w:r>
      <w:proofErr w:type="spellEnd"/>
      <w:r w:rsidR="00BB0867" w:rsidRPr="13D449B1">
        <w:rPr>
          <w:rFonts w:ascii="Arial" w:eastAsia="Arial" w:hAnsi="Arial" w:cs="Arial"/>
          <w:color w:val="000000" w:themeColor="text1"/>
          <w:shd w:val="clear" w:color="auto" w:fill="FFFFFF"/>
        </w:rPr>
        <w:t xml:space="preserve">. This is a whole class session learning a new sound each day. </w:t>
      </w:r>
    </w:p>
    <w:p w14:paraId="52F27DB0" w14:textId="3E09D545"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9:50</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Child initiated play- children have access to both indoor and outdoor classrooms and are encouraged to choose from a range of carefully planned activities. While at play the children are continually learning new skills. This may include specific areas of learning or how to be part of a group. Vital social skills are learnt while at play.</w:t>
      </w:r>
    </w:p>
    <w:p w14:paraId="3BCCA181" w14:textId="77777777"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You may choose…</w:t>
      </w:r>
      <w:r w:rsidR="00C85D58" w:rsidRPr="13D449B1">
        <w:rPr>
          <w:rFonts w:ascii="Arial" w:eastAsia="Arial" w:hAnsi="Arial" w:cs="Arial"/>
          <w:color w:val="000000" w:themeColor="text1"/>
          <w:shd w:val="clear" w:color="auto" w:fill="FFFFFF"/>
        </w:rPr>
        <w:t xml:space="preserve"> </w:t>
      </w:r>
    </w:p>
    <w:p w14:paraId="60793DFA" w14:textId="37FF47E4"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The making area –  where you can make models, do painting, make cards, draw pictures, use play dough and all sorts of other creative things.</w:t>
      </w:r>
    </w:p>
    <w:p w14:paraId="264B8E0B" w14:textId="77777777"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The digging area – where you can dig holes, find worms, search for treasure and investigate.</w:t>
      </w:r>
    </w:p>
    <w:p w14:paraId="3B94F6E4" w14:textId="77777777"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The sand area – where you can make water runs, build sand castles, make sand cakes, make sand art and all sorts of other things!</w:t>
      </w:r>
    </w:p>
    <w:p w14:paraId="5CD059D3" w14:textId="77777777"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 xml:space="preserve">‘Cooking’ mud cakes, mud soups, mud breads, </w:t>
      </w:r>
      <w:proofErr w:type="gramStart"/>
      <w:r w:rsidRPr="13D449B1">
        <w:rPr>
          <w:rFonts w:ascii="Arial" w:eastAsia="Arial" w:hAnsi="Arial" w:cs="Arial"/>
          <w:color w:val="000000" w:themeColor="text1"/>
          <w:shd w:val="clear" w:color="auto" w:fill="FFFFFF"/>
        </w:rPr>
        <w:t>mud</w:t>
      </w:r>
      <w:proofErr w:type="gramEnd"/>
      <w:r w:rsidRPr="13D449B1">
        <w:rPr>
          <w:rFonts w:ascii="Arial" w:eastAsia="Arial" w:hAnsi="Arial" w:cs="Arial"/>
          <w:color w:val="000000" w:themeColor="text1"/>
          <w:shd w:val="clear" w:color="auto" w:fill="FFFFFF"/>
        </w:rPr>
        <w:t xml:space="preserve"> pies in the mud kitchen.</w:t>
      </w:r>
    </w:p>
    <w:p w14:paraId="4012DB0E" w14:textId="20A50F6E" w:rsidR="00BB0867" w:rsidRPr="00BB0867" w:rsidRDefault="13D449B1" w:rsidP="13D449B1">
      <w:pPr>
        <w:shd w:val="clear" w:color="auto" w:fill="FFFFFF" w:themeFill="background1"/>
        <w:spacing w:after="240" w:line="240" w:lineRule="auto"/>
        <w:rPr>
          <w:rFonts w:ascii="Arial" w:eastAsia="Arial" w:hAnsi="Arial" w:cs="Arial"/>
          <w:color w:val="000000" w:themeColor="text1"/>
          <w:lang w:eastAsia="en-GB"/>
        </w:rPr>
      </w:pPr>
      <w:r w:rsidRPr="13D449B1">
        <w:rPr>
          <w:rFonts w:ascii="Arial" w:eastAsia="Arial" w:hAnsi="Arial" w:cs="Arial"/>
          <w:color w:val="000000" w:themeColor="text1"/>
          <w:lang w:eastAsia="en-GB"/>
        </w:rPr>
        <w:t>Playing on the iPad – we can choose from different shape, number, letter, sound and picture games or listen to stories.</w:t>
      </w:r>
    </w:p>
    <w:p w14:paraId="2E6A750A" w14:textId="02365B7B" w:rsidR="00BB0867" w:rsidRPr="00C85D58" w:rsidRDefault="13D449B1"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rPr>
        <w:t>Building with big blocks – shops, houses, and all sorts!</w:t>
      </w:r>
    </w:p>
    <w:p w14:paraId="4518C903" w14:textId="77777777" w:rsidR="00BB0867" w:rsidRPr="00BB0867" w:rsidRDefault="13D449B1" w:rsidP="13D449B1">
      <w:pPr>
        <w:shd w:val="clear" w:color="auto" w:fill="FFFFFF" w:themeFill="background1"/>
        <w:spacing w:after="240" w:line="240" w:lineRule="auto"/>
        <w:rPr>
          <w:rFonts w:ascii="Arial" w:eastAsia="Arial" w:hAnsi="Arial" w:cs="Arial"/>
          <w:color w:val="000000" w:themeColor="text1"/>
          <w:lang w:eastAsia="en-GB"/>
        </w:rPr>
      </w:pPr>
      <w:r w:rsidRPr="13D449B1">
        <w:rPr>
          <w:rFonts w:ascii="Arial" w:eastAsia="Arial" w:hAnsi="Arial" w:cs="Arial"/>
          <w:color w:val="000000" w:themeColor="text1"/>
          <w:lang w:eastAsia="en-GB"/>
        </w:rPr>
        <w:t>Reading lots of different types of books and stories.</w:t>
      </w:r>
    </w:p>
    <w:p w14:paraId="62E463C3" w14:textId="455FAB2B" w:rsidR="00BB0867" w:rsidRPr="00C85D58" w:rsidRDefault="13D449B1"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rPr>
        <w:t>Water play – exploring volume, floating, sinking, flow, gravity, measurement and space.</w:t>
      </w:r>
    </w:p>
    <w:p w14:paraId="6ED40A5A" w14:textId="77777777"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Duplo (or other small construction materials) – creatively creating different models</w:t>
      </w:r>
    </w:p>
    <w:p w14:paraId="64C15594" w14:textId="414778E3" w:rsidR="00BB0867" w:rsidRP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Messy play – exploring what different materials look, feel and smell like. How they react to different temperatures and forces!</w:t>
      </w:r>
    </w:p>
    <w:p w14:paraId="720333F6" w14:textId="014F0F3C" w:rsidR="00C85D58" w:rsidRDefault="00BB0867"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t xml:space="preserve">Wet play (we have 10 </w:t>
      </w:r>
      <w:r w:rsidR="009C688F" w:rsidRPr="13D449B1">
        <w:rPr>
          <w:rFonts w:ascii="Arial" w:eastAsia="Arial" w:hAnsi="Arial" w:cs="Arial"/>
          <w:color w:val="000000" w:themeColor="text1"/>
          <w:shd w:val="clear" w:color="auto" w:fill="FFFFFF"/>
        </w:rPr>
        <w:t>plenty of waterproofs</w:t>
      </w:r>
      <w:r w:rsidRPr="13D449B1">
        <w:rPr>
          <w:rFonts w:ascii="Arial" w:eastAsia="Arial" w:hAnsi="Arial" w:cs="Arial"/>
          <w:color w:val="000000" w:themeColor="text1"/>
          <w:shd w:val="clear" w:color="auto" w:fill="FFFFFF"/>
        </w:rPr>
        <w:t xml:space="preserve"> for children to use) exploring all of the seasons.</w:t>
      </w:r>
    </w:p>
    <w:p w14:paraId="7FED5D73" w14:textId="77777777" w:rsidR="009911B9" w:rsidRPr="00C85D58" w:rsidRDefault="00C85D58" w:rsidP="13D449B1">
      <w:pPr>
        <w:rPr>
          <w:rFonts w:ascii="Arial" w:eastAsia="Arial" w:hAnsi="Arial" w:cs="Arial"/>
          <w:color w:val="000000" w:themeColor="text1"/>
          <w:shd w:val="clear" w:color="auto" w:fill="FFFFFF"/>
        </w:rPr>
      </w:pPr>
      <w:r w:rsidRPr="13D449B1">
        <w:rPr>
          <w:rFonts w:ascii="Arial" w:eastAsia="Arial" w:hAnsi="Arial" w:cs="Arial"/>
          <w:color w:val="000000" w:themeColor="text1"/>
          <w:shd w:val="clear" w:color="auto" w:fill="FFFFFF"/>
        </w:rPr>
        <w:lastRenderedPageBreak/>
        <w:t xml:space="preserve">Dressing up- step into the role of a range of different characters and be whoever you want to be. </w:t>
      </w:r>
    </w:p>
    <w:p w14:paraId="014501F9" w14:textId="71083CE2"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10:15</w:t>
      </w:r>
      <w:r w:rsidR="00777D18">
        <w:rPr>
          <w:rFonts w:ascii="Arial" w:eastAsia="Arial" w:hAnsi="Arial" w:cs="Arial"/>
          <w:b/>
          <w:bCs/>
          <w:color w:val="000000" w:themeColor="text1"/>
          <w:u w:val="single"/>
          <w:shd w:val="clear" w:color="auto" w:fill="FFFFFF"/>
        </w:rPr>
        <w:t>:</w:t>
      </w:r>
      <w:r w:rsidRPr="13D449B1">
        <w:rPr>
          <w:rFonts w:ascii="Arial" w:eastAsia="Arial" w:hAnsi="Arial" w:cs="Arial"/>
          <w:color w:val="000000" w:themeColor="text1"/>
          <w:shd w:val="clear" w:color="auto" w:fill="FFFFFF"/>
        </w:rPr>
        <w:t xml:space="preserve"> Literacy- Stories form a major part of </w:t>
      </w:r>
      <w:r w:rsidR="00233F7C" w:rsidRPr="13D449B1">
        <w:rPr>
          <w:rFonts w:ascii="Arial" w:eastAsia="Arial" w:hAnsi="Arial" w:cs="Arial"/>
          <w:color w:val="000000" w:themeColor="text1"/>
          <w:shd w:val="clear" w:color="auto" w:fill="FFFFFF"/>
        </w:rPr>
        <w:t xml:space="preserve">our </w:t>
      </w:r>
      <w:r w:rsidRPr="13D449B1">
        <w:rPr>
          <w:rFonts w:ascii="Arial" w:eastAsia="Arial" w:hAnsi="Arial" w:cs="Arial"/>
          <w:color w:val="000000" w:themeColor="text1"/>
          <w:shd w:val="clear" w:color="auto" w:fill="FFFFFF"/>
        </w:rPr>
        <w:t>curriculum and sharing them together helps develop a love of reading and oral storytelling. </w:t>
      </w:r>
    </w:p>
    <w:p w14:paraId="1870A5BC" w14:textId="0715ACAD"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10:30</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 xml:space="preserve">Break Time- The children join the rest of the school on the main playground. They will have a choice of fruit to have as a snack. </w:t>
      </w:r>
    </w:p>
    <w:p w14:paraId="3492CFBA" w14:textId="71DDA6F5"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10:45</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 xml:space="preserve">Numeracy - Children start to learn key counting skills. We introduce new concepts of learning as a whole class then set up activities that support this learning which the children are encouraged to complete at their own level. </w:t>
      </w:r>
    </w:p>
    <w:p w14:paraId="1B1CDBDE" w14:textId="243CEDB9"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11</w:t>
      </w:r>
      <w:r w:rsidR="00956999">
        <w:rPr>
          <w:rFonts w:ascii="Arial" w:eastAsia="Arial" w:hAnsi="Arial" w:cs="Arial"/>
          <w:b/>
          <w:bCs/>
          <w:color w:val="000000" w:themeColor="text1"/>
          <w:u w:val="single"/>
          <w:shd w:val="clear" w:color="auto" w:fill="FFFFFF"/>
        </w:rPr>
        <w:t>:05</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Child initiated play.</w:t>
      </w:r>
    </w:p>
    <w:p w14:paraId="4D27830D" w14:textId="18F2818A"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12:00</w:t>
      </w:r>
      <w:r w:rsidR="00777D18">
        <w:rPr>
          <w:rFonts w:ascii="Arial" w:eastAsia="Arial" w:hAnsi="Arial" w:cs="Arial"/>
          <w:b/>
          <w:bCs/>
          <w:color w:val="000000" w:themeColor="text1"/>
          <w:u w:val="single"/>
          <w:shd w:val="clear" w:color="auto" w:fill="FFFFFF"/>
        </w:rPr>
        <w:t>:</w:t>
      </w:r>
      <w:r w:rsidRPr="13D449B1">
        <w:rPr>
          <w:rFonts w:ascii="Arial" w:eastAsia="Arial" w:hAnsi="Arial" w:cs="Arial"/>
          <w:b/>
          <w:bCs/>
          <w:color w:val="000000" w:themeColor="text1"/>
          <w:u w:val="single"/>
          <w:shd w:val="clear" w:color="auto" w:fill="FFFFFF"/>
        </w:rPr>
        <w:t xml:space="preserve"> </w:t>
      </w:r>
      <w:r w:rsidR="00C85D58" w:rsidRPr="13D449B1">
        <w:rPr>
          <w:rFonts w:ascii="Arial" w:eastAsia="Arial" w:hAnsi="Arial" w:cs="Arial"/>
          <w:color w:val="000000" w:themeColor="text1"/>
          <w:shd w:val="clear" w:color="auto" w:fill="FFFFFF"/>
        </w:rPr>
        <w:t xml:space="preserve">We will then wash our </w:t>
      </w:r>
      <w:r w:rsidRPr="13D449B1">
        <w:rPr>
          <w:rFonts w:ascii="Arial" w:eastAsia="Arial" w:hAnsi="Arial" w:cs="Arial"/>
          <w:color w:val="000000" w:themeColor="text1"/>
          <w:shd w:val="clear" w:color="auto" w:fill="FFFFFF"/>
        </w:rPr>
        <w:t xml:space="preserve">hands and get ready for lunch. We eat lunch in the hall where you can either pre order school dinner or have a packed lunch. This is then followed by playing outside. </w:t>
      </w:r>
    </w:p>
    <w:p w14:paraId="1ED219A0" w14:textId="58A748E8"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1:00</w:t>
      </w:r>
      <w:r w:rsidR="00777D18">
        <w:rPr>
          <w:rFonts w:ascii="Arial" w:eastAsia="Arial" w:hAnsi="Arial" w:cs="Arial"/>
          <w:b/>
          <w:bCs/>
          <w:color w:val="000000" w:themeColor="text1"/>
          <w:u w:val="single"/>
          <w:shd w:val="clear" w:color="auto" w:fill="FFFFFF"/>
        </w:rPr>
        <w:t>pm:</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Dough Disco/ Squiggle while we wiggle. This is a fun way to really get our fingers moving. This is exercise for the fingers to improve fine motor control and gross motor skills. Doing these simple, fun exercises will help your child prepare for writing.</w:t>
      </w:r>
    </w:p>
    <w:p w14:paraId="60AED2AF" w14:textId="1148D17E"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1:15</w:t>
      </w:r>
      <w:r w:rsidR="00777D18">
        <w:rPr>
          <w:rFonts w:ascii="Arial" w:eastAsia="Arial" w:hAnsi="Arial" w:cs="Arial"/>
          <w:b/>
          <w:bCs/>
          <w:color w:val="000000" w:themeColor="text1"/>
          <w:u w:val="single"/>
          <w:shd w:val="clear" w:color="auto" w:fill="FFFFFF"/>
        </w:rPr>
        <w:t>pm:</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Child initiated play</w:t>
      </w:r>
    </w:p>
    <w:p w14:paraId="6ED7ACE2" w14:textId="60091BE1" w:rsidR="009C688F"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2:00</w:t>
      </w:r>
      <w:r w:rsidR="00777D18">
        <w:rPr>
          <w:rFonts w:ascii="Arial" w:eastAsia="Arial" w:hAnsi="Arial" w:cs="Arial"/>
          <w:b/>
          <w:bCs/>
          <w:color w:val="000000" w:themeColor="text1"/>
          <w:u w:val="single"/>
          <w:shd w:val="clear" w:color="auto" w:fill="FFFFFF"/>
        </w:rPr>
        <w:t>pm:</w:t>
      </w:r>
      <w:r w:rsidRPr="13D449B1">
        <w:rPr>
          <w:rFonts w:ascii="Arial" w:eastAsia="Arial" w:hAnsi="Arial" w:cs="Arial"/>
          <w:b/>
          <w:bCs/>
          <w:color w:val="000000" w:themeColor="text1"/>
          <w:u w:val="single"/>
          <w:shd w:val="clear" w:color="auto" w:fill="FFFFFF"/>
        </w:rPr>
        <w:t xml:space="preserve"> </w:t>
      </w:r>
      <w:r w:rsidRPr="13D449B1">
        <w:rPr>
          <w:rFonts w:ascii="Arial" w:eastAsia="Arial" w:hAnsi="Arial" w:cs="Arial"/>
          <w:color w:val="000000" w:themeColor="text1"/>
          <w:shd w:val="clear" w:color="auto" w:fill="FFFFFF"/>
        </w:rPr>
        <w:t>Topic-We complete a subject-specific session with the children</w:t>
      </w:r>
      <w:r w:rsidRPr="13D449B1">
        <w:rPr>
          <w:rFonts w:ascii="Arial" w:eastAsia="Arial" w:hAnsi="Arial" w:cs="Arial"/>
          <w:color w:val="000000" w:themeColor="text1"/>
        </w:rPr>
        <w:t xml:space="preserve"> </w:t>
      </w:r>
      <w:r w:rsidRPr="13D449B1">
        <w:rPr>
          <w:rFonts w:ascii="Arial" w:eastAsia="Arial" w:hAnsi="Arial" w:cs="Arial"/>
          <w:color w:val="000000" w:themeColor="text1"/>
          <w:shd w:val="clear" w:color="auto" w:fill="FFFFFF"/>
        </w:rPr>
        <w:t xml:space="preserve">(e.g. PSHE, Music, </w:t>
      </w:r>
      <w:proofErr w:type="gramStart"/>
      <w:r w:rsidRPr="13D449B1">
        <w:rPr>
          <w:rFonts w:ascii="Arial" w:eastAsia="Arial" w:hAnsi="Arial" w:cs="Arial"/>
          <w:color w:val="000000" w:themeColor="text1"/>
          <w:shd w:val="clear" w:color="auto" w:fill="FFFFFF"/>
        </w:rPr>
        <w:t>R.E</w:t>
      </w:r>
      <w:proofErr w:type="gramEnd"/>
      <w:r w:rsidRPr="13D449B1">
        <w:rPr>
          <w:rFonts w:ascii="Arial" w:eastAsia="Arial" w:hAnsi="Arial" w:cs="Arial"/>
          <w:color w:val="000000" w:themeColor="text1"/>
          <w:shd w:val="clear" w:color="auto" w:fill="FFFFFF"/>
        </w:rPr>
        <w:t>)</w:t>
      </w:r>
    </w:p>
    <w:p w14:paraId="0240584C" w14:textId="478E727C" w:rsidR="00C85D58" w:rsidRPr="00C85D58" w:rsidRDefault="009C688F"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2:</w:t>
      </w:r>
      <w:r w:rsidR="00C85D58" w:rsidRPr="13D449B1">
        <w:rPr>
          <w:rFonts w:ascii="Arial" w:eastAsia="Arial" w:hAnsi="Arial" w:cs="Arial"/>
          <w:b/>
          <w:bCs/>
          <w:color w:val="000000" w:themeColor="text1"/>
          <w:u w:val="single"/>
          <w:shd w:val="clear" w:color="auto" w:fill="FFFFFF"/>
        </w:rPr>
        <w:t>30</w:t>
      </w:r>
      <w:r w:rsidR="00777D18">
        <w:rPr>
          <w:rFonts w:ascii="Arial" w:eastAsia="Arial" w:hAnsi="Arial" w:cs="Arial"/>
          <w:b/>
          <w:bCs/>
          <w:color w:val="000000" w:themeColor="text1"/>
          <w:u w:val="single"/>
          <w:shd w:val="clear" w:color="auto" w:fill="FFFFFF"/>
        </w:rPr>
        <w:t>pm:</w:t>
      </w:r>
      <w:r w:rsidR="00C85D58" w:rsidRPr="13D449B1">
        <w:rPr>
          <w:rFonts w:ascii="Arial" w:eastAsia="Arial" w:hAnsi="Arial" w:cs="Arial"/>
          <w:b/>
          <w:bCs/>
          <w:color w:val="000000" w:themeColor="text1"/>
          <w:u w:val="single"/>
          <w:shd w:val="clear" w:color="auto" w:fill="FFFFFF"/>
        </w:rPr>
        <w:t xml:space="preserve"> </w:t>
      </w:r>
      <w:r w:rsidR="00C85D58" w:rsidRPr="13D449B1">
        <w:rPr>
          <w:rFonts w:ascii="Arial" w:eastAsia="Arial" w:hAnsi="Arial" w:cs="Arial"/>
          <w:color w:val="000000" w:themeColor="text1"/>
          <w:shd w:val="clear" w:color="auto" w:fill="FFFFFF"/>
        </w:rPr>
        <w:t>Child initiated play</w:t>
      </w:r>
      <w:r w:rsidR="00956999">
        <w:rPr>
          <w:rFonts w:ascii="Arial" w:eastAsia="Arial" w:hAnsi="Arial" w:cs="Arial"/>
          <w:color w:val="000000" w:themeColor="text1"/>
          <w:shd w:val="clear" w:color="auto" w:fill="FFFFFF"/>
        </w:rPr>
        <w:t xml:space="preserve"> and </w:t>
      </w:r>
      <w:r w:rsidR="00956999" w:rsidRPr="13D449B1">
        <w:rPr>
          <w:rFonts w:ascii="Arial" w:eastAsia="Arial" w:hAnsi="Arial" w:cs="Arial"/>
          <w:color w:val="000000" w:themeColor="text1"/>
          <w:shd w:val="clear" w:color="auto" w:fill="FFFFFF"/>
        </w:rPr>
        <w:t>Retrie</w:t>
      </w:r>
      <w:r w:rsidR="00956999" w:rsidRPr="00C10DD6">
        <w:rPr>
          <w:rFonts w:ascii="Arial" w:eastAsia="Arial" w:hAnsi="Arial" w:cs="Arial"/>
          <w:color w:val="000000" w:themeColor="text1"/>
          <w:shd w:val="clear" w:color="auto" w:fill="FFFFFF"/>
        </w:rPr>
        <w:t>va</w:t>
      </w:r>
      <w:r w:rsidR="00956999" w:rsidRPr="00C10DD6">
        <w:rPr>
          <w:rFonts w:ascii="Arial" w:eastAsia="Arial" w:hAnsi="Arial" w:cs="Arial"/>
          <w:bCs/>
          <w:color w:val="000000" w:themeColor="text1"/>
          <w:shd w:val="clear" w:color="auto" w:fill="FFFFFF"/>
        </w:rPr>
        <w:t>l</w:t>
      </w:r>
      <w:r w:rsidR="00956999" w:rsidRPr="00C10DD6">
        <w:rPr>
          <w:rFonts w:ascii="Arial" w:eastAsia="Arial" w:hAnsi="Arial" w:cs="Arial"/>
          <w:color w:val="000000" w:themeColor="text1"/>
          <w:shd w:val="clear" w:color="auto" w:fill="FFFFFF"/>
        </w:rPr>
        <w:t xml:space="preserve"> </w:t>
      </w:r>
      <w:r w:rsidR="00956999" w:rsidRPr="13D449B1">
        <w:rPr>
          <w:rFonts w:ascii="Arial" w:eastAsia="Arial" w:hAnsi="Arial" w:cs="Arial"/>
          <w:color w:val="000000" w:themeColor="text1"/>
          <w:shd w:val="clear" w:color="auto" w:fill="FFFFFF"/>
        </w:rPr>
        <w:t>sessions. This is where we recap things we have previously learnt. We do this through songs or story time.</w:t>
      </w:r>
    </w:p>
    <w:p w14:paraId="1F0EF928" w14:textId="666A52A9" w:rsidR="00C85D58" w:rsidRPr="00C85D58" w:rsidRDefault="00C85D58" w:rsidP="13D449B1">
      <w:pPr>
        <w:rPr>
          <w:rFonts w:ascii="Arial" w:eastAsia="Arial" w:hAnsi="Arial" w:cs="Arial"/>
          <w:color w:val="000000" w:themeColor="text1"/>
          <w:shd w:val="clear" w:color="auto" w:fill="FFFFFF"/>
        </w:rPr>
      </w:pPr>
      <w:r w:rsidRPr="13D449B1">
        <w:rPr>
          <w:rFonts w:ascii="Arial" w:eastAsia="Arial" w:hAnsi="Arial" w:cs="Arial"/>
          <w:b/>
          <w:bCs/>
          <w:color w:val="000000" w:themeColor="text1"/>
          <w:u w:val="single"/>
          <w:shd w:val="clear" w:color="auto" w:fill="FFFFFF"/>
        </w:rPr>
        <w:t>3:10</w:t>
      </w:r>
      <w:r w:rsidR="00777D18">
        <w:rPr>
          <w:rFonts w:ascii="Arial" w:eastAsia="Arial" w:hAnsi="Arial" w:cs="Arial"/>
          <w:b/>
          <w:bCs/>
          <w:color w:val="000000" w:themeColor="text1"/>
          <w:u w:val="single"/>
          <w:shd w:val="clear" w:color="auto" w:fill="FFFFFF"/>
        </w:rPr>
        <w:t>pm:</w:t>
      </w:r>
      <w:r w:rsidR="00956999">
        <w:rPr>
          <w:rFonts w:ascii="Arial" w:eastAsia="Arial" w:hAnsi="Arial" w:cs="Arial"/>
          <w:b/>
          <w:bCs/>
          <w:color w:val="000000" w:themeColor="text1"/>
          <w:shd w:val="clear" w:color="auto" w:fill="FFFFFF"/>
        </w:rPr>
        <w:t xml:space="preserve"> </w:t>
      </w:r>
      <w:r w:rsidR="00777D18">
        <w:rPr>
          <w:rFonts w:ascii="Arial" w:eastAsia="Arial" w:hAnsi="Arial" w:cs="Arial"/>
          <w:color w:val="000000" w:themeColor="text1"/>
          <w:shd w:val="clear" w:color="auto" w:fill="FFFFFF"/>
        </w:rPr>
        <w:t>I</w:t>
      </w:r>
      <w:r w:rsidR="00777D18" w:rsidRPr="13D449B1">
        <w:rPr>
          <w:rFonts w:ascii="Arial" w:eastAsia="Arial" w:hAnsi="Arial" w:cs="Arial"/>
          <w:color w:val="000000" w:themeColor="text1"/>
          <w:shd w:val="clear" w:color="auto" w:fill="FFFFFF"/>
        </w:rPr>
        <w:t>t’s</w:t>
      </w:r>
      <w:r w:rsidRPr="13D449B1">
        <w:rPr>
          <w:rFonts w:ascii="Arial" w:eastAsia="Arial" w:hAnsi="Arial" w:cs="Arial"/>
          <w:color w:val="000000" w:themeColor="text1"/>
          <w:shd w:val="clear" w:color="auto" w:fill="FFFFFF"/>
        </w:rPr>
        <w:t xml:space="preserve"> time to get ready for the end of the day and finish off with the winning story from our voting station. </w:t>
      </w:r>
    </w:p>
    <w:p w14:paraId="1C792DD4" w14:textId="57FFBD17" w:rsidR="00C85D58" w:rsidRPr="00C85D58" w:rsidRDefault="00956999" w:rsidP="13D449B1">
      <w:pPr>
        <w:rPr>
          <w:rFonts w:ascii="Arial" w:eastAsia="Arial" w:hAnsi="Arial" w:cs="Arial"/>
          <w:color w:val="000000" w:themeColor="text1"/>
          <w:shd w:val="clear" w:color="auto" w:fill="FFFFFF"/>
        </w:rPr>
      </w:pPr>
      <w:r>
        <w:rPr>
          <w:rFonts w:ascii="Arial" w:eastAsia="Arial" w:hAnsi="Arial" w:cs="Arial"/>
          <w:b/>
          <w:bCs/>
          <w:color w:val="000000" w:themeColor="text1"/>
          <w:u w:val="single"/>
          <w:shd w:val="clear" w:color="auto" w:fill="FFFFFF"/>
        </w:rPr>
        <w:t>3:15</w:t>
      </w:r>
      <w:bookmarkStart w:id="0" w:name="_GoBack"/>
      <w:bookmarkEnd w:id="0"/>
      <w:r w:rsidR="00777D18">
        <w:rPr>
          <w:rFonts w:ascii="Arial" w:eastAsia="Arial" w:hAnsi="Arial" w:cs="Arial"/>
          <w:b/>
          <w:bCs/>
          <w:color w:val="000000" w:themeColor="text1"/>
          <w:u w:val="single"/>
          <w:shd w:val="clear" w:color="auto" w:fill="FFFFFF"/>
        </w:rPr>
        <w:t>pm:</w:t>
      </w:r>
      <w:r w:rsidR="00C85D58" w:rsidRPr="13D449B1">
        <w:rPr>
          <w:rFonts w:ascii="Arial" w:eastAsia="Arial" w:hAnsi="Arial" w:cs="Arial"/>
          <w:b/>
          <w:bCs/>
          <w:color w:val="000000" w:themeColor="text1"/>
          <w:u w:val="single"/>
          <w:shd w:val="clear" w:color="auto" w:fill="FFFFFF"/>
        </w:rPr>
        <w:t xml:space="preserve"> </w:t>
      </w:r>
      <w:r w:rsidR="00C85D58" w:rsidRPr="13D449B1">
        <w:rPr>
          <w:rFonts w:ascii="Arial" w:eastAsia="Arial" w:hAnsi="Arial" w:cs="Arial"/>
          <w:color w:val="000000" w:themeColor="text1"/>
          <w:shd w:val="clear" w:color="auto" w:fill="FFFFFF"/>
        </w:rPr>
        <w:t xml:space="preserve">Home time! </w:t>
      </w:r>
    </w:p>
    <w:p w14:paraId="6FDFDDA1" w14:textId="77777777" w:rsidR="009C688F" w:rsidRPr="00C85D58" w:rsidRDefault="009C688F" w:rsidP="13D449B1">
      <w:pPr>
        <w:rPr>
          <w:rFonts w:ascii="Arial" w:eastAsia="Arial" w:hAnsi="Arial" w:cs="Arial"/>
          <w:color w:val="000000" w:themeColor="text1"/>
          <w:shd w:val="clear" w:color="auto" w:fill="FFFFFF"/>
        </w:rPr>
      </w:pPr>
    </w:p>
    <w:p w14:paraId="7A464B7E" w14:textId="77777777" w:rsidR="009C688F" w:rsidRPr="00C85D58" w:rsidRDefault="00B42490" w:rsidP="13D449B1">
      <w:pPr>
        <w:rPr>
          <w:rFonts w:ascii="Arial" w:eastAsia="Arial" w:hAnsi="Arial" w:cs="Arial"/>
          <w:b/>
          <w:bCs/>
          <w:color w:val="000000" w:themeColor="text1"/>
          <w:shd w:val="clear" w:color="auto" w:fill="FFFFFF"/>
        </w:rPr>
      </w:pPr>
      <w:r>
        <w:rPr>
          <w:noProof/>
          <w:lang w:eastAsia="en-GB"/>
        </w:rPr>
        <w:drawing>
          <wp:anchor distT="0" distB="0" distL="114300" distR="114300" simplePos="0" relativeHeight="251658240" behindDoc="0" locked="0" layoutInCell="1" allowOverlap="1" wp14:anchorId="75CB1117" wp14:editId="0A5B83FD">
            <wp:simplePos x="0" y="0"/>
            <wp:positionH relativeFrom="column">
              <wp:posOffset>4770120</wp:posOffset>
            </wp:positionH>
            <wp:positionV relativeFrom="paragraph">
              <wp:posOffset>3810</wp:posOffset>
            </wp:positionV>
            <wp:extent cx="1493790" cy="214122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93790" cy="2141220"/>
                    </a:xfrm>
                    <a:prstGeom prst="rect">
                      <a:avLst/>
                    </a:prstGeom>
                  </pic:spPr>
                </pic:pic>
              </a:graphicData>
            </a:graphic>
            <wp14:sizeRelH relativeFrom="page">
              <wp14:pctWidth>0</wp14:pctWidth>
            </wp14:sizeRelH>
            <wp14:sizeRelV relativeFrom="page">
              <wp14:pctHeight>0</wp14:pctHeight>
            </wp14:sizeRelV>
          </wp:anchor>
        </w:drawing>
      </w:r>
      <w:r w:rsidRPr="13D449B1">
        <w:rPr>
          <w:rFonts w:ascii="Arial" w:eastAsia="Arial" w:hAnsi="Arial" w:cs="Arial"/>
          <w:noProof/>
          <w:lang w:eastAsia="en-GB"/>
        </w:rPr>
        <w:t xml:space="preserve"> </w:t>
      </w:r>
      <w:r>
        <w:rPr>
          <w:noProof/>
          <w:lang w:eastAsia="en-GB"/>
        </w:rPr>
        <w:drawing>
          <wp:inline distT="0" distB="0" distL="0" distR="0" wp14:anchorId="73E33249" wp14:editId="6E0D0F41">
            <wp:extent cx="1434426" cy="19126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35536" cy="1914101"/>
                    </a:xfrm>
                    <a:prstGeom prst="rect">
                      <a:avLst/>
                    </a:prstGeom>
                  </pic:spPr>
                </pic:pic>
              </a:graphicData>
            </a:graphic>
          </wp:inline>
        </w:drawing>
      </w:r>
      <w:r w:rsidRPr="13D449B1">
        <w:rPr>
          <w:rFonts w:ascii="Arial" w:eastAsia="Arial" w:hAnsi="Arial" w:cs="Arial"/>
          <w:noProof/>
          <w:lang w:eastAsia="en-GB"/>
        </w:rPr>
        <w:t xml:space="preserve"> </w:t>
      </w:r>
      <w:r>
        <w:rPr>
          <w:noProof/>
          <w:lang w:eastAsia="en-GB"/>
        </w:rPr>
        <w:drawing>
          <wp:inline distT="0" distB="0" distL="0" distR="0" wp14:anchorId="060F30AB" wp14:editId="0FCAD3EF">
            <wp:extent cx="1676400" cy="2165834"/>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79179" cy="2169425"/>
                    </a:xfrm>
                    <a:prstGeom prst="rect">
                      <a:avLst/>
                    </a:prstGeom>
                  </pic:spPr>
                </pic:pic>
              </a:graphicData>
            </a:graphic>
          </wp:inline>
        </w:drawing>
      </w:r>
      <w:r w:rsidRPr="13D449B1">
        <w:rPr>
          <w:rFonts w:ascii="Arial" w:eastAsia="Arial" w:hAnsi="Arial" w:cs="Arial"/>
          <w:noProof/>
          <w:lang w:eastAsia="en-GB"/>
        </w:rPr>
        <w:t xml:space="preserve"> </w:t>
      </w:r>
      <w:r>
        <w:rPr>
          <w:noProof/>
          <w:lang w:eastAsia="en-GB"/>
        </w:rPr>
        <w:drawing>
          <wp:inline distT="0" distB="0" distL="0" distR="0" wp14:anchorId="73313A0F" wp14:editId="428D412B">
            <wp:extent cx="1506533" cy="18300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511801" cy="1836469"/>
                    </a:xfrm>
                    <a:prstGeom prst="rect">
                      <a:avLst/>
                    </a:prstGeom>
                  </pic:spPr>
                </pic:pic>
              </a:graphicData>
            </a:graphic>
          </wp:inline>
        </w:drawing>
      </w:r>
    </w:p>
    <w:sectPr w:rsidR="009C688F" w:rsidRPr="00C85D58">
      <w:headerReference w:type="default" r:id="rId1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CE7BC0" w14:textId="77777777" w:rsidR="007A299D" w:rsidRDefault="007A299D" w:rsidP="00777D18">
      <w:pPr>
        <w:spacing w:after="0" w:line="240" w:lineRule="auto"/>
      </w:pPr>
      <w:r>
        <w:separator/>
      </w:r>
    </w:p>
  </w:endnote>
  <w:endnote w:type="continuationSeparator" w:id="0">
    <w:p w14:paraId="1B75BE3E" w14:textId="77777777" w:rsidR="007A299D" w:rsidRDefault="007A299D" w:rsidP="00777D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CE0DAE" w14:textId="77777777" w:rsidR="007A299D" w:rsidRDefault="007A299D" w:rsidP="00777D18">
      <w:pPr>
        <w:spacing w:after="0" w:line="240" w:lineRule="auto"/>
      </w:pPr>
      <w:r>
        <w:separator/>
      </w:r>
    </w:p>
  </w:footnote>
  <w:footnote w:type="continuationSeparator" w:id="0">
    <w:p w14:paraId="4F88C07E" w14:textId="77777777" w:rsidR="007A299D" w:rsidRDefault="007A299D" w:rsidP="00777D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DD0EF5" w14:textId="295AB316" w:rsidR="00777D18" w:rsidRDefault="00777D18">
    <w:pPr>
      <w:pStyle w:val="Header"/>
    </w:pPr>
    <w:r>
      <w:rPr>
        <w:rFonts w:cstheme="minorHAnsi"/>
        <w:noProof/>
        <w:lang w:eastAsia="en-GB"/>
      </w:rPr>
      <w:drawing>
        <wp:anchor distT="0" distB="0" distL="114300" distR="114300" simplePos="0" relativeHeight="251662336" behindDoc="0" locked="0" layoutInCell="1" allowOverlap="1" wp14:anchorId="17950978" wp14:editId="6C54FE18">
          <wp:simplePos x="0" y="0"/>
          <wp:positionH relativeFrom="column">
            <wp:posOffset>5067300</wp:posOffset>
          </wp:positionH>
          <wp:positionV relativeFrom="paragraph">
            <wp:posOffset>-206375</wp:posOffset>
          </wp:positionV>
          <wp:extent cx="970259" cy="670560"/>
          <wp:effectExtent l="0" t="0" r="190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achforthestars2023Nu.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0259" cy="670560"/>
                  </a:xfrm>
                  <a:prstGeom prst="rect">
                    <a:avLst/>
                  </a:prstGeom>
                </pic:spPr>
              </pic:pic>
            </a:graphicData>
          </a:graphic>
        </wp:anchor>
      </w:drawing>
    </w:r>
    <w:r>
      <w:rPr>
        <w:rFonts w:cstheme="minorHAnsi"/>
        <w:noProof/>
        <w:lang w:eastAsia="en-GB"/>
      </w:rPr>
      <w:drawing>
        <wp:anchor distT="0" distB="0" distL="114300" distR="114300" simplePos="0" relativeHeight="251660288" behindDoc="0" locked="0" layoutInCell="1" allowOverlap="1" wp14:anchorId="0548C728" wp14:editId="449C3BC4">
          <wp:simplePos x="0" y="0"/>
          <wp:positionH relativeFrom="column">
            <wp:posOffset>-274320</wp:posOffset>
          </wp:positionH>
          <wp:positionV relativeFrom="paragraph">
            <wp:posOffset>-198120</wp:posOffset>
          </wp:positionV>
          <wp:extent cx="970259" cy="670560"/>
          <wp:effectExtent l="0" t="0" r="190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achforthestars2023Nu.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0259" cy="670560"/>
                  </a:xfrm>
                  <a:prstGeom prst="rect">
                    <a:avLst/>
                  </a:prstGeom>
                </pic:spPr>
              </pic:pic>
            </a:graphicData>
          </a:graphic>
        </wp:anchor>
      </w:drawing>
    </w:r>
    <w:r>
      <w:rPr>
        <w:rFonts w:cstheme="minorHAnsi"/>
        <w:noProof/>
        <w:lang w:eastAsia="en-GB"/>
      </w:rPr>
      <mc:AlternateContent>
        <mc:Choice Requires="wps">
          <w:drawing>
            <wp:anchor distT="0" distB="0" distL="114300" distR="114300" simplePos="0" relativeHeight="251659264" behindDoc="0" locked="0" layoutInCell="1" allowOverlap="1" wp14:anchorId="7096F0EF" wp14:editId="2B51EF71">
              <wp:simplePos x="0" y="0"/>
              <wp:positionH relativeFrom="margin">
                <wp:align>center</wp:align>
              </wp:positionH>
              <wp:positionV relativeFrom="paragraph">
                <wp:posOffset>-122555</wp:posOffset>
              </wp:positionV>
              <wp:extent cx="4244340" cy="350520"/>
              <wp:effectExtent l="0" t="0" r="22860" b="1143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4340" cy="350520"/>
                      </a:xfrm>
                      <a:prstGeom prst="rect">
                        <a:avLst/>
                      </a:prstGeom>
                      <a:solidFill>
                        <a:srgbClr val="FFFFFF"/>
                      </a:solidFill>
                      <a:ln w="9525">
                        <a:solidFill>
                          <a:srgbClr val="000000"/>
                        </a:solidFill>
                        <a:miter lim="800000"/>
                        <a:headEnd/>
                        <a:tailEnd/>
                      </a:ln>
                    </wps:spPr>
                    <wps:txbx>
                      <w:txbxContent>
                        <w:p w14:paraId="46162A2B" w14:textId="77777777" w:rsidR="00777D18" w:rsidRPr="00D566E7" w:rsidRDefault="00777D18" w:rsidP="00777D18">
                          <w:pPr>
                            <w:rPr>
                              <w:sz w:val="24"/>
                              <w:szCs w:val="32"/>
                            </w:rPr>
                          </w:pPr>
                          <w:r w:rsidRPr="00D566E7">
                            <w:rPr>
                              <w:color w:val="00B0F0"/>
                              <w:sz w:val="24"/>
                              <w:szCs w:val="32"/>
                            </w:rPr>
                            <w:t>Respect</w:t>
                          </w:r>
                          <w:r w:rsidRPr="00D566E7">
                            <w:rPr>
                              <w:sz w:val="24"/>
                              <w:szCs w:val="32"/>
                            </w:rPr>
                            <w:t xml:space="preserve">, </w:t>
                          </w:r>
                          <w:r w:rsidRPr="00D566E7">
                            <w:rPr>
                              <w:color w:val="00B050"/>
                              <w:sz w:val="24"/>
                              <w:szCs w:val="32"/>
                            </w:rPr>
                            <w:t>Motivation</w:t>
                          </w:r>
                          <w:r w:rsidRPr="00D566E7">
                            <w:rPr>
                              <w:sz w:val="24"/>
                              <w:szCs w:val="32"/>
                            </w:rPr>
                            <w:t xml:space="preserve">, </w:t>
                          </w:r>
                          <w:r w:rsidRPr="00D566E7">
                            <w:rPr>
                              <w:color w:val="FF0000"/>
                              <w:sz w:val="24"/>
                              <w:szCs w:val="32"/>
                            </w:rPr>
                            <w:t>Cooperation</w:t>
                          </w:r>
                          <w:r w:rsidRPr="00D566E7">
                            <w:rPr>
                              <w:sz w:val="24"/>
                              <w:szCs w:val="32"/>
                            </w:rPr>
                            <w:t xml:space="preserve">, </w:t>
                          </w:r>
                          <w:r w:rsidRPr="00D566E7">
                            <w:rPr>
                              <w:color w:val="7030A0"/>
                              <w:sz w:val="24"/>
                              <w:szCs w:val="32"/>
                            </w:rPr>
                            <w:t>Kindness</w:t>
                          </w:r>
                          <w:r w:rsidRPr="00D566E7">
                            <w:rPr>
                              <w:sz w:val="24"/>
                              <w:szCs w:val="32"/>
                            </w:rPr>
                            <w:t xml:space="preserve">, </w:t>
                          </w:r>
                          <w:r w:rsidRPr="00D566E7">
                            <w:rPr>
                              <w:color w:val="538135" w:themeColor="accent6" w:themeShade="BF"/>
                              <w:sz w:val="24"/>
                              <w:szCs w:val="32"/>
                            </w:rPr>
                            <w:t>Pride</w:t>
                          </w:r>
                          <w:r w:rsidRPr="00D566E7">
                            <w:rPr>
                              <w:sz w:val="24"/>
                              <w:szCs w:val="32"/>
                            </w:rPr>
                            <w:t xml:space="preserve">, </w:t>
                          </w:r>
                          <w:r w:rsidRPr="00D566E7">
                            <w:rPr>
                              <w:color w:val="FF00FF"/>
                              <w:sz w:val="24"/>
                              <w:szCs w:val="32"/>
                            </w:rPr>
                            <w:t>Perseverance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096F0EF" id="_x0000_t202" coordsize="21600,21600" o:spt="202" path="m,l,21600r21600,l21600,xe">
              <v:stroke joinstyle="miter"/>
              <v:path gradientshapeok="t" o:connecttype="rect"/>
            </v:shapetype>
            <v:shape id="Text Box 2" o:spid="_x0000_s1026" type="#_x0000_t202" style="position:absolute;margin-left:0;margin-top:-9.65pt;width:334.2pt;height:27.6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">
              <v:textbox>
                <w:txbxContent>
                  <w:p w14:paraId="46162A2B" w14:textId="77777777" w:rsidR="00777D18" w:rsidRPr="00D566E7" w:rsidRDefault="00777D18" w:rsidP="00777D18">
                    <w:pPr>
                      <w:rPr>
                        <w:sz w:val="24"/>
                        <w:szCs w:val="32"/>
                      </w:rPr>
                    </w:pPr>
                    <w:r w:rsidRPr="00D566E7">
                      <w:rPr>
                        <w:color w:val="00B0F0"/>
                        <w:sz w:val="24"/>
                        <w:szCs w:val="32"/>
                      </w:rPr>
                      <w:t>Respect</w:t>
                    </w:r>
                    <w:r w:rsidRPr="00D566E7">
                      <w:rPr>
                        <w:sz w:val="24"/>
                        <w:szCs w:val="32"/>
                      </w:rPr>
                      <w:t xml:space="preserve">, </w:t>
                    </w:r>
                    <w:r w:rsidRPr="00D566E7">
                      <w:rPr>
                        <w:color w:val="00B050"/>
                        <w:sz w:val="24"/>
                        <w:szCs w:val="32"/>
                      </w:rPr>
                      <w:t>Motivation</w:t>
                    </w:r>
                    <w:r w:rsidRPr="00D566E7">
                      <w:rPr>
                        <w:sz w:val="24"/>
                        <w:szCs w:val="32"/>
                      </w:rPr>
                      <w:t xml:space="preserve">, </w:t>
                    </w:r>
                    <w:r w:rsidRPr="00D566E7">
                      <w:rPr>
                        <w:color w:val="FF0000"/>
                        <w:sz w:val="24"/>
                        <w:szCs w:val="32"/>
                      </w:rPr>
                      <w:t>Cooperation</w:t>
                    </w:r>
                    <w:r w:rsidRPr="00D566E7">
                      <w:rPr>
                        <w:sz w:val="24"/>
                        <w:szCs w:val="32"/>
                      </w:rPr>
                      <w:t xml:space="preserve">, </w:t>
                    </w:r>
                    <w:r w:rsidRPr="00D566E7">
                      <w:rPr>
                        <w:color w:val="7030A0"/>
                        <w:sz w:val="24"/>
                        <w:szCs w:val="32"/>
                      </w:rPr>
                      <w:t>Kindness</w:t>
                    </w:r>
                    <w:r w:rsidRPr="00D566E7">
                      <w:rPr>
                        <w:sz w:val="24"/>
                        <w:szCs w:val="32"/>
                      </w:rPr>
                      <w:t xml:space="preserve">, </w:t>
                    </w:r>
                    <w:r w:rsidRPr="00D566E7">
                      <w:rPr>
                        <w:color w:val="538135" w:themeColor="accent6" w:themeShade="BF"/>
                        <w:sz w:val="24"/>
                        <w:szCs w:val="32"/>
                      </w:rPr>
                      <w:t>Pride</w:t>
                    </w:r>
                    <w:r w:rsidRPr="00D566E7">
                      <w:rPr>
                        <w:sz w:val="24"/>
                        <w:szCs w:val="32"/>
                      </w:rPr>
                      <w:t xml:space="preserve">, </w:t>
                    </w:r>
                    <w:r w:rsidRPr="00D566E7">
                      <w:rPr>
                        <w:color w:val="FF00FF"/>
                        <w:sz w:val="24"/>
                        <w:szCs w:val="32"/>
                      </w:rPr>
                      <w:t>Perseverance</w:t>
                    </w:r>
                  </w:p>
                </w:txbxContent>
              </v:textbox>
              <w10:wrap anchorx="margin"/>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68FF"/>
    <w:rsid w:val="00233F7C"/>
    <w:rsid w:val="00777D18"/>
    <w:rsid w:val="007A299D"/>
    <w:rsid w:val="007C5F00"/>
    <w:rsid w:val="008C17D3"/>
    <w:rsid w:val="009368FF"/>
    <w:rsid w:val="00956999"/>
    <w:rsid w:val="009911B9"/>
    <w:rsid w:val="009C688F"/>
    <w:rsid w:val="00B42490"/>
    <w:rsid w:val="00BB0867"/>
    <w:rsid w:val="00C10DD6"/>
    <w:rsid w:val="00C85D58"/>
    <w:rsid w:val="00D2778A"/>
    <w:rsid w:val="00DD6AA1"/>
    <w:rsid w:val="00F324AB"/>
    <w:rsid w:val="00F94628"/>
    <w:rsid w:val="13D449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68888F"/>
  <w15:chartTrackingRefBased/>
  <w15:docId w15:val="{538E79FC-B78A-4767-BABC-18D69291E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B0867"/>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777D1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7D18"/>
  </w:style>
  <w:style w:type="paragraph" w:styleId="Footer">
    <w:name w:val="footer"/>
    <w:basedOn w:val="Normal"/>
    <w:link w:val="FooterChar"/>
    <w:uiPriority w:val="99"/>
    <w:unhideWhenUsed/>
    <w:rsid w:val="00777D18"/>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7D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1637863">
      <w:bodyDiv w:val="1"/>
      <w:marLeft w:val="0"/>
      <w:marRight w:val="0"/>
      <w:marTop w:val="0"/>
      <w:marBottom w:val="0"/>
      <w:divBdr>
        <w:top w:val="none" w:sz="0" w:space="0" w:color="auto"/>
        <w:left w:val="none" w:sz="0" w:space="0" w:color="auto"/>
        <w:bottom w:val="none" w:sz="0" w:space="0" w:color="auto"/>
        <w:right w:val="none" w:sz="0" w:space="0" w:color="auto"/>
      </w:divBdr>
    </w:div>
    <w:div w:id="1665358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54E3C150C534B4282FDA4845FFB8740" ma:contentTypeVersion="16" ma:contentTypeDescription="Create a new document." ma:contentTypeScope="" ma:versionID="15858bfebb9eb80cf102f4657c0d5edd">
  <xsd:schema xmlns:xsd="http://www.w3.org/2001/XMLSchema" xmlns:xs="http://www.w3.org/2001/XMLSchema" xmlns:p="http://schemas.microsoft.com/office/2006/metadata/properties" xmlns:ns3="a4198634-d1dd-46f8-b983-bc8854bf5423" xmlns:ns4="8d70de3e-d250-40bd-93b3-1f55f25a4519" targetNamespace="http://schemas.microsoft.com/office/2006/metadata/properties" ma:root="true" ma:fieldsID="80627e697e22c496af25b3b5774c0302" ns3:_="" ns4:_="">
    <xsd:import namespace="a4198634-d1dd-46f8-b983-bc8854bf5423"/>
    <xsd:import namespace="8d70de3e-d250-40bd-93b3-1f55f25a451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4:SharedWithUsers" minOccurs="0"/>
                <xsd:element ref="ns4:SharedWithDetails" minOccurs="0"/>
                <xsd:element ref="ns4:SharingHintHash" minOccurs="0"/>
                <xsd:element ref="ns3:_activity"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198634-d1dd-46f8-b983-bc8854bf54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d70de3e-d250-40bd-93b3-1f55f25a451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a4198634-d1dd-46f8-b983-bc8854bf5423" xsi:nil="true"/>
  </documentManagement>
</p:properties>
</file>

<file path=customXml/itemProps1.xml><?xml version="1.0" encoding="utf-8"?>
<ds:datastoreItem xmlns:ds="http://schemas.openxmlformats.org/officeDocument/2006/customXml" ds:itemID="{9955BCA1-22AA-4D74-B6D9-A33D9AB727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198634-d1dd-46f8-b983-bc8854bf5423"/>
    <ds:schemaRef ds:uri="8d70de3e-d250-40bd-93b3-1f55f25a45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A25F5F1-B64F-4D67-8782-E74B611D78D4}">
  <ds:schemaRefs>
    <ds:schemaRef ds:uri="http://schemas.microsoft.com/sharepoint/v3/contenttype/forms"/>
  </ds:schemaRefs>
</ds:datastoreItem>
</file>

<file path=customXml/itemProps3.xml><?xml version="1.0" encoding="utf-8"?>
<ds:datastoreItem xmlns:ds="http://schemas.openxmlformats.org/officeDocument/2006/customXml" ds:itemID="{8C625E20-0BC5-4BC2-8EE3-E89A8A983227}">
  <ds:schemaRefs>
    <ds:schemaRef ds:uri="http://schemas.microsoft.com/office/2006/metadata/properties"/>
    <ds:schemaRef ds:uri="http://schemas.microsoft.com/office/infopath/2007/PartnerControls"/>
    <ds:schemaRef ds:uri="a4198634-d1dd-46f8-b983-bc8854bf5423"/>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618</Words>
  <Characters>3527</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dc:creator>
  <cp:keywords/>
  <dc:description/>
  <cp:lastModifiedBy>Leonie Mison</cp:lastModifiedBy>
  <cp:revision>3</cp:revision>
  <dcterms:created xsi:type="dcterms:W3CDTF">2023-12-15T15:27:00Z</dcterms:created>
  <dcterms:modified xsi:type="dcterms:W3CDTF">2025-10-21T12:29:00Z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0x010100154E3C150C534B4282FDA4845FFB8740</vt:lpwstr>
  </property>
</Properties>
</file>