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0923" w:type="dxa"/>
        <w:tblLook w:val="04A0" w:firstRow="1" w:lastRow="0" w:firstColumn="1" w:lastColumn="0" w:noHBand="0" w:noVBand="1"/>
      </w:tblPr>
      <w:tblGrid>
        <w:gridCol w:w="1744"/>
        <w:gridCol w:w="1744"/>
        <w:gridCol w:w="1744"/>
        <w:gridCol w:w="1744"/>
        <w:gridCol w:w="1745"/>
        <w:gridCol w:w="1745"/>
        <w:gridCol w:w="1745"/>
        <w:gridCol w:w="1745"/>
        <w:gridCol w:w="1745"/>
        <w:gridCol w:w="1745"/>
        <w:gridCol w:w="1745"/>
        <w:gridCol w:w="1732"/>
      </w:tblGrid>
      <w:tr w:rsidR="0FB598D7" w14:paraId="20D480A3" w14:textId="77777777" w:rsidTr="26A9BB29">
        <w:trPr>
          <w:trHeight w:val="300"/>
        </w:trPr>
        <w:tc>
          <w:tcPr>
            <w:tcW w:w="20923" w:type="dxa"/>
            <w:gridSpan w:val="12"/>
            <w:shd w:val="clear" w:color="auto" w:fill="BFBFBF" w:themeFill="background1" w:themeFillShade="BF"/>
          </w:tcPr>
          <w:p w14:paraId="20C0A43C" w14:textId="53749815" w:rsidR="200813C2" w:rsidRDefault="200813C2" w:rsidP="200813C2">
            <w:pPr>
              <w:jc w:val="center"/>
              <w:rPr>
                <w:b/>
                <w:bCs/>
              </w:rPr>
            </w:pPr>
          </w:p>
          <w:p w14:paraId="2EC3CA9C" w14:textId="0B573F32" w:rsidR="009D0A85" w:rsidRDefault="24FC5958" w:rsidP="200813C2">
            <w:pPr>
              <w:jc w:val="center"/>
              <w:rPr>
                <w:b/>
                <w:bCs/>
              </w:rPr>
            </w:pPr>
            <w:r w:rsidRPr="200813C2">
              <w:rPr>
                <w:b/>
                <w:bCs/>
              </w:rPr>
              <w:t>Communication and Language</w:t>
            </w:r>
          </w:p>
        </w:tc>
      </w:tr>
      <w:tr w:rsidR="002E2E0D" w14:paraId="65AA2F15" w14:textId="77777777" w:rsidTr="26A9BB29">
        <w:trPr>
          <w:trHeight w:val="300"/>
        </w:trPr>
        <w:tc>
          <w:tcPr>
            <w:tcW w:w="20923" w:type="dxa"/>
            <w:gridSpan w:val="12"/>
          </w:tcPr>
          <w:p w14:paraId="0E38B80D" w14:textId="28DC50DC" w:rsidR="200813C2" w:rsidRDefault="200813C2" w:rsidP="200813C2">
            <w:pPr>
              <w:rPr>
                <w:rFonts w:eastAsiaTheme="minorEastAsia"/>
                <w:b/>
                <w:bCs/>
                <w:sz w:val="18"/>
                <w:szCs w:val="18"/>
              </w:rPr>
            </w:pPr>
          </w:p>
          <w:p w14:paraId="399D1338" w14:textId="77777777" w:rsidR="002E2E0D" w:rsidRDefault="002E2E0D" w:rsidP="200813C2">
            <w:pPr>
              <w:rPr>
                <w:rFonts w:eastAsiaTheme="minorEastAsia"/>
                <w:sz w:val="18"/>
                <w:szCs w:val="18"/>
              </w:rPr>
            </w:pPr>
            <w:r w:rsidRPr="200813C2">
              <w:rPr>
                <w:rFonts w:eastAsiaTheme="minorEastAsia"/>
                <w:b/>
                <w:bCs/>
                <w:sz w:val="18"/>
                <w:szCs w:val="18"/>
              </w:rPr>
              <w:t>ELG: Listening, Attention and Understanding</w:t>
            </w:r>
          </w:p>
          <w:p w14:paraId="573C6791" w14:textId="77777777" w:rsidR="002E2E0D" w:rsidRDefault="002E2E0D" w:rsidP="200813C2">
            <w:pPr>
              <w:pStyle w:val="ListParagraph"/>
              <w:numPr>
                <w:ilvl w:val="0"/>
                <w:numId w:val="3"/>
              </w:numPr>
              <w:rPr>
                <w:rFonts w:eastAsiaTheme="minorEastAsia"/>
                <w:sz w:val="18"/>
                <w:szCs w:val="18"/>
              </w:rPr>
            </w:pPr>
            <w:r w:rsidRPr="200813C2">
              <w:rPr>
                <w:rFonts w:eastAsiaTheme="minorEastAsia"/>
                <w:sz w:val="18"/>
                <w:szCs w:val="18"/>
              </w:rPr>
              <w:t xml:space="preserve">Listen attentively and respond to what they hear with relevant questions, comments and actions when being read to and during whole class discussions and small group interactions. </w:t>
            </w:r>
          </w:p>
          <w:p w14:paraId="7BE4A9EC" w14:textId="77777777" w:rsidR="002E2E0D" w:rsidRDefault="002E2E0D" w:rsidP="200813C2">
            <w:pPr>
              <w:pStyle w:val="ListParagraph"/>
              <w:numPr>
                <w:ilvl w:val="0"/>
                <w:numId w:val="3"/>
              </w:numPr>
              <w:rPr>
                <w:rFonts w:eastAsiaTheme="minorEastAsia"/>
                <w:sz w:val="18"/>
                <w:szCs w:val="18"/>
              </w:rPr>
            </w:pPr>
            <w:r w:rsidRPr="200813C2">
              <w:rPr>
                <w:rFonts w:eastAsiaTheme="minorEastAsia"/>
                <w:sz w:val="18"/>
                <w:szCs w:val="18"/>
              </w:rPr>
              <w:t xml:space="preserve">Make comments about what they have heard and ask questions to clarify their understanding. </w:t>
            </w:r>
          </w:p>
          <w:p w14:paraId="7314D5C5" w14:textId="77777777" w:rsidR="002E2E0D" w:rsidRDefault="002E2E0D" w:rsidP="200813C2">
            <w:pPr>
              <w:pStyle w:val="ListParagraph"/>
              <w:numPr>
                <w:ilvl w:val="0"/>
                <w:numId w:val="3"/>
              </w:numPr>
              <w:rPr>
                <w:rFonts w:eastAsiaTheme="minorEastAsia"/>
                <w:sz w:val="18"/>
                <w:szCs w:val="18"/>
              </w:rPr>
            </w:pPr>
            <w:r w:rsidRPr="200813C2">
              <w:rPr>
                <w:rFonts w:eastAsiaTheme="minorEastAsia"/>
                <w:sz w:val="18"/>
                <w:szCs w:val="18"/>
              </w:rPr>
              <w:t>Hold conversation when engaged in back-and-forth exchanges with their teacher and peers.</w:t>
            </w:r>
          </w:p>
          <w:p w14:paraId="5CE35A43" w14:textId="77777777" w:rsidR="200813C2" w:rsidRDefault="200813C2" w:rsidP="200813C2">
            <w:pPr>
              <w:rPr>
                <w:rFonts w:eastAsiaTheme="minorEastAsia"/>
                <w:color w:val="000000" w:themeColor="text1"/>
                <w:sz w:val="18"/>
                <w:szCs w:val="18"/>
              </w:rPr>
            </w:pPr>
          </w:p>
          <w:p w14:paraId="073F717D" w14:textId="2BCA6A93" w:rsidR="002E2E0D" w:rsidRDefault="002E2E0D" w:rsidP="200813C2">
            <w:pPr>
              <w:rPr>
                <w:rFonts w:eastAsiaTheme="minorEastAsia"/>
                <w:b/>
                <w:bCs/>
                <w:color w:val="000000" w:themeColor="text1"/>
                <w:sz w:val="18"/>
                <w:szCs w:val="18"/>
              </w:rPr>
            </w:pPr>
            <w:r w:rsidRPr="200813C2">
              <w:rPr>
                <w:rFonts w:eastAsiaTheme="minorEastAsia"/>
                <w:b/>
                <w:bCs/>
                <w:sz w:val="18"/>
                <w:szCs w:val="18"/>
              </w:rPr>
              <w:t>ELG: Speaking</w:t>
            </w:r>
          </w:p>
          <w:p w14:paraId="25644AD6" w14:textId="77777777" w:rsidR="002E2E0D" w:rsidRDefault="002E2E0D" w:rsidP="200813C2">
            <w:pPr>
              <w:pStyle w:val="ListParagraph"/>
              <w:numPr>
                <w:ilvl w:val="0"/>
                <w:numId w:val="2"/>
              </w:numPr>
              <w:rPr>
                <w:rFonts w:eastAsiaTheme="minorEastAsia"/>
                <w:color w:val="000000" w:themeColor="text1"/>
                <w:sz w:val="18"/>
                <w:szCs w:val="18"/>
              </w:rPr>
            </w:pPr>
            <w:r w:rsidRPr="200813C2">
              <w:rPr>
                <w:rFonts w:eastAsiaTheme="minorEastAsia"/>
                <w:color w:val="000000" w:themeColor="text1"/>
                <w:sz w:val="18"/>
                <w:szCs w:val="18"/>
              </w:rPr>
              <w:t xml:space="preserve">Participate in small group, class and one-to-one discussions, offering their own ideas, using recently introduced vocabulary. </w:t>
            </w:r>
          </w:p>
          <w:p w14:paraId="7C3E24BA" w14:textId="77777777" w:rsidR="002E2E0D" w:rsidRDefault="002E2E0D" w:rsidP="200813C2">
            <w:pPr>
              <w:pStyle w:val="ListParagraph"/>
              <w:numPr>
                <w:ilvl w:val="0"/>
                <w:numId w:val="2"/>
              </w:numPr>
              <w:rPr>
                <w:rFonts w:eastAsiaTheme="minorEastAsia"/>
                <w:color w:val="000000" w:themeColor="text1"/>
                <w:sz w:val="18"/>
                <w:szCs w:val="18"/>
              </w:rPr>
            </w:pPr>
            <w:r w:rsidRPr="200813C2">
              <w:rPr>
                <w:rFonts w:eastAsiaTheme="minorEastAsia"/>
                <w:color w:val="000000" w:themeColor="text1"/>
                <w:sz w:val="18"/>
                <w:szCs w:val="18"/>
              </w:rPr>
              <w:t>Offer explanations for why things might happen, making use of recently introduced vocabulary from stories, non-fiction, rhymes and poems when appropriate.</w:t>
            </w:r>
          </w:p>
          <w:p w14:paraId="562D99F4" w14:textId="77777777" w:rsidR="002E2E0D" w:rsidRDefault="002E2E0D" w:rsidP="200813C2">
            <w:pPr>
              <w:pStyle w:val="ListParagraph"/>
              <w:numPr>
                <w:ilvl w:val="0"/>
                <w:numId w:val="1"/>
              </w:numPr>
              <w:rPr>
                <w:rFonts w:eastAsiaTheme="minorEastAsia"/>
                <w:color w:val="000000" w:themeColor="text1"/>
                <w:sz w:val="18"/>
                <w:szCs w:val="18"/>
              </w:rPr>
            </w:pPr>
            <w:r w:rsidRPr="200813C2">
              <w:rPr>
                <w:rFonts w:eastAsiaTheme="minorEastAsia"/>
                <w:color w:val="000000" w:themeColor="text1"/>
                <w:sz w:val="18"/>
                <w:szCs w:val="18"/>
              </w:rPr>
              <w:t>Express their ideas and feelings about their experiences using full sentences, including use of past, present and future tenses and making use of conjunctions, with modelling and support from their teacher.</w:t>
            </w:r>
          </w:p>
          <w:p w14:paraId="34E3F098" w14:textId="77777777" w:rsidR="200813C2" w:rsidRDefault="200813C2" w:rsidP="200813C2">
            <w:pPr>
              <w:jc w:val="center"/>
              <w:rPr>
                <w:b/>
                <w:bCs/>
              </w:rPr>
            </w:pPr>
          </w:p>
        </w:tc>
      </w:tr>
      <w:tr w:rsidR="00DE0A59" w14:paraId="7AAD8B3B" w14:textId="77777777" w:rsidTr="26A9BB29">
        <w:tc>
          <w:tcPr>
            <w:tcW w:w="5232" w:type="dxa"/>
            <w:gridSpan w:val="3"/>
            <w:shd w:val="clear" w:color="auto" w:fill="FFE8FF"/>
          </w:tcPr>
          <w:p w14:paraId="23B99DF0" w14:textId="475ACFBB" w:rsidR="200813C2" w:rsidRDefault="200813C2" w:rsidP="200813C2">
            <w:pPr>
              <w:jc w:val="center"/>
              <w:rPr>
                <w:rFonts w:ascii="Calibri" w:eastAsia="Calibri" w:hAnsi="Calibri" w:cs="Calibri"/>
                <w:color w:val="000000" w:themeColor="text1"/>
              </w:rPr>
            </w:pPr>
            <w:r w:rsidRPr="200813C2">
              <w:rPr>
                <w:rFonts w:ascii="Calibri" w:eastAsia="Calibri" w:hAnsi="Calibri" w:cs="Calibri"/>
                <w:b/>
                <w:bCs/>
                <w:color w:val="000000" w:themeColor="text1"/>
              </w:rPr>
              <w:t>Nursery 2-3</w:t>
            </w:r>
          </w:p>
        </w:tc>
        <w:tc>
          <w:tcPr>
            <w:tcW w:w="5234" w:type="dxa"/>
            <w:gridSpan w:val="3"/>
            <w:shd w:val="clear" w:color="auto" w:fill="FFF2CC" w:themeFill="accent4" w:themeFillTint="33"/>
          </w:tcPr>
          <w:p w14:paraId="23E6F3E6" w14:textId="42DF75A1" w:rsidR="00DE0A59" w:rsidRDefault="00DE0A59" w:rsidP="00B810C1">
            <w:pPr>
              <w:jc w:val="center"/>
              <w:rPr>
                <w:b/>
                <w:bCs/>
              </w:rPr>
            </w:pPr>
            <w:r w:rsidRPr="200813C2">
              <w:rPr>
                <w:b/>
                <w:bCs/>
              </w:rPr>
              <w:t>Nursery</w:t>
            </w:r>
            <w:r w:rsidR="2074CC98" w:rsidRPr="200813C2">
              <w:rPr>
                <w:b/>
                <w:bCs/>
              </w:rPr>
              <w:t xml:space="preserve"> 3-4</w:t>
            </w:r>
          </w:p>
        </w:tc>
        <w:tc>
          <w:tcPr>
            <w:tcW w:w="5235" w:type="dxa"/>
            <w:gridSpan w:val="3"/>
            <w:shd w:val="clear" w:color="auto" w:fill="E2EFD9" w:themeFill="accent6" w:themeFillTint="33"/>
          </w:tcPr>
          <w:p w14:paraId="404424CE" w14:textId="77777777" w:rsidR="00DE0A59" w:rsidRPr="00B20254" w:rsidRDefault="00DE0A59" w:rsidP="00B810C1">
            <w:pPr>
              <w:jc w:val="center"/>
              <w:rPr>
                <w:b/>
                <w:bCs/>
              </w:rPr>
            </w:pPr>
            <w:r>
              <w:rPr>
                <w:b/>
                <w:bCs/>
              </w:rPr>
              <w:t>Reception</w:t>
            </w:r>
          </w:p>
        </w:tc>
        <w:tc>
          <w:tcPr>
            <w:tcW w:w="5222" w:type="dxa"/>
            <w:gridSpan w:val="3"/>
            <w:shd w:val="clear" w:color="auto" w:fill="D9E2F3" w:themeFill="accent1" w:themeFillTint="33"/>
          </w:tcPr>
          <w:p w14:paraId="6B101A20" w14:textId="77777777" w:rsidR="00DE0A59" w:rsidRPr="00B20254" w:rsidRDefault="00DE0A59" w:rsidP="00B810C1">
            <w:pPr>
              <w:jc w:val="center"/>
              <w:rPr>
                <w:b/>
                <w:bCs/>
              </w:rPr>
            </w:pPr>
            <w:r>
              <w:rPr>
                <w:b/>
                <w:bCs/>
              </w:rPr>
              <w:t>Year 1</w:t>
            </w:r>
          </w:p>
        </w:tc>
      </w:tr>
      <w:tr w:rsidR="00DE0A59" w14:paraId="71E7CA44" w14:textId="77777777" w:rsidTr="26A9BB29">
        <w:tc>
          <w:tcPr>
            <w:tcW w:w="1744" w:type="dxa"/>
            <w:shd w:val="clear" w:color="auto" w:fill="FFE8FF"/>
          </w:tcPr>
          <w:p w14:paraId="08E29B4E" w14:textId="17994833" w:rsidR="200813C2" w:rsidRDefault="200813C2" w:rsidP="200813C2">
            <w:pPr>
              <w:jc w:val="center"/>
              <w:rPr>
                <w:rFonts w:ascii="Calibri" w:eastAsia="Calibri" w:hAnsi="Calibri" w:cs="Calibri"/>
                <w:color w:val="000000" w:themeColor="text1"/>
              </w:rPr>
            </w:pPr>
            <w:r w:rsidRPr="200813C2">
              <w:rPr>
                <w:rFonts w:ascii="Calibri" w:eastAsia="Calibri" w:hAnsi="Calibri" w:cs="Calibri"/>
                <w:b/>
                <w:bCs/>
                <w:color w:val="000000" w:themeColor="text1"/>
              </w:rPr>
              <w:t xml:space="preserve">Development </w:t>
            </w:r>
          </w:p>
          <w:p w14:paraId="7709CACC" w14:textId="1491ECB4" w:rsidR="200813C2" w:rsidRDefault="200813C2" w:rsidP="26A9BB29">
            <w:pPr>
              <w:jc w:val="center"/>
              <w:rPr>
                <w:rFonts w:ascii="Calibri" w:eastAsia="Calibri" w:hAnsi="Calibri" w:cs="Calibri"/>
                <w:b/>
                <w:bCs/>
                <w:color w:val="000000" w:themeColor="text1"/>
              </w:rPr>
            </w:pPr>
            <w:r w:rsidRPr="26A9BB29">
              <w:rPr>
                <w:rFonts w:ascii="Calibri" w:eastAsia="Calibri" w:hAnsi="Calibri" w:cs="Calibri"/>
                <w:b/>
                <w:bCs/>
                <w:color w:val="000000" w:themeColor="text1"/>
              </w:rPr>
              <w:t xml:space="preserve">Point </w:t>
            </w:r>
            <w:r w:rsidR="4A3C7FB0" w:rsidRPr="26A9BB29">
              <w:rPr>
                <w:rFonts w:ascii="Calibri" w:eastAsia="Calibri" w:hAnsi="Calibri" w:cs="Calibri"/>
                <w:b/>
                <w:bCs/>
                <w:color w:val="000000" w:themeColor="text1"/>
              </w:rPr>
              <w:t>A</w:t>
            </w:r>
          </w:p>
        </w:tc>
        <w:tc>
          <w:tcPr>
            <w:tcW w:w="1744" w:type="dxa"/>
            <w:shd w:val="clear" w:color="auto" w:fill="FFE8FF"/>
          </w:tcPr>
          <w:p w14:paraId="3DEB9850" w14:textId="53B12D08" w:rsidR="200813C2" w:rsidRDefault="200813C2"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 xml:space="preserve">Development Point </w:t>
            </w:r>
            <w:r w:rsidR="3B03B23B" w:rsidRPr="26A9BB29">
              <w:rPr>
                <w:rFonts w:ascii="Calibri" w:eastAsia="Calibri" w:hAnsi="Calibri" w:cs="Calibri"/>
                <w:b/>
                <w:bCs/>
                <w:color w:val="000000" w:themeColor="text1"/>
              </w:rPr>
              <w:t>B</w:t>
            </w:r>
          </w:p>
        </w:tc>
        <w:tc>
          <w:tcPr>
            <w:tcW w:w="1744" w:type="dxa"/>
            <w:shd w:val="clear" w:color="auto" w:fill="FFE8FF"/>
          </w:tcPr>
          <w:p w14:paraId="3DDE419E" w14:textId="74EB12FE" w:rsidR="200813C2" w:rsidRDefault="200813C2"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 xml:space="preserve">Development Point </w:t>
            </w:r>
            <w:r w:rsidR="0701BA55" w:rsidRPr="26A9BB29">
              <w:rPr>
                <w:rFonts w:ascii="Calibri" w:eastAsia="Calibri" w:hAnsi="Calibri" w:cs="Calibri"/>
                <w:b/>
                <w:bCs/>
                <w:color w:val="000000" w:themeColor="text1"/>
              </w:rPr>
              <w:t>C</w:t>
            </w:r>
          </w:p>
        </w:tc>
        <w:tc>
          <w:tcPr>
            <w:tcW w:w="1744" w:type="dxa"/>
            <w:shd w:val="clear" w:color="auto" w:fill="FFF2CC" w:themeFill="accent4" w:themeFillTint="33"/>
          </w:tcPr>
          <w:p w14:paraId="0AD39A29" w14:textId="4C02852D" w:rsidR="200813C2" w:rsidRDefault="42AE9120"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1</w:t>
            </w:r>
          </w:p>
        </w:tc>
        <w:tc>
          <w:tcPr>
            <w:tcW w:w="1745" w:type="dxa"/>
            <w:shd w:val="clear" w:color="auto" w:fill="FFF2CC" w:themeFill="accent4" w:themeFillTint="33"/>
          </w:tcPr>
          <w:p w14:paraId="1204B0C6" w14:textId="5AA8D661" w:rsidR="200813C2" w:rsidRDefault="028F9FB8"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w:t>
            </w:r>
            <w:r w:rsidR="2201ABB5" w:rsidRPr="26A9BB29">
              <w:rPr>
                <w:rFonts w:ascii="Calibri" w:eastAsia="Calibri" w:hAnsi="Calibri" w:cs="Calibri"/>
                <w:b/>
                <w:bCs/>
                <w:color w:val="000000" w:themeColor="text1"/>
              </w:rPr>
              <w:t>2</w:t>
            </w:r>
          </w:p>
        </w:tc>
        <w:tc>
          <w:tcPr>
            <w:tcW w:w="1745" w:type="dxa"/>
            <w:shd w:val="clear" w:color="auto" w:fill="FFF2CC" w:themeFill="accent4" w:themeFillTint="33"/>
          </w:tcPr>
          <w:p w14:paraId="523F99C9" w14:textId="0A0481CC" w:rsidR="200813C2" w:rsidRDefault="0F7E9C44"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w:t>
            </w:r>
            <w:r w:rsidR="5E9C4E68" w:rsidRPr="26A9BB29">
              <w:rPr>
                <w:rFonts w:ascii="Calibri" w:eastAsia="Calibri" w:hAnsi="Calibri" w:cs="Calibri"/>
                <w:b/>
                <w:bCs/>
                <w:color w:val="000000" w:themeColor="text1"/>
              </w:rPr>
              <w:t>3</w:t>
            </w:r>
          </w:p>
        </w:tc>
        <w:tc>
          <w:tcPr>
            <w:tcW w:w="1745" w:type="dxa"/>
            <w:shd w:val="clear" w:color="auto" w:fill="E2EFD9" w:themeFill="accent6" w:themeFillTint="33"/>
          </w:tcPr>
          <w:p w14:paraId="5A53E382" w14:textId="66EE16A9" w:rsidR="200813C2" w:rsidRDefault="01CC79A7"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w:t>
            </w:r>
            <w:r w:rsidR="350E90AF" w:rsidRPr="26A9BB29">
              <w:rPr>
                <w:rFonts w:ascii="Calibri" w:eastAsia="Calibri" w:hAnsi="Calibri" w:cs="Calibri"/>
                <w:b/>
                <w:bCs/>
                <w:color w:val="000000" w:themeColor="text1"/>
              </w:rPr>
              <w:t>4</w:t>
            </w:r>
          </w:p>
        </w:tc>
        <w:tc>
          <w:tcPr>
            <w:tcW w:w="1745" w:type="dxa"/>
            <w:shd w:val="clear" w:color="auto" w:fill="E2EFD9" w:themeFill="accent6" w:themeFillTint="33"/>
          </w:tcPr>
          <w:p w14:paraId="771976F4" w14:textId="2321D336" w:rsidR="200813C2" w:rsidRDefault="4B6F203E"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w:t>
            </w:r>
            <w:r w:rsidR="1D8A7BDE" w:rsidRPr="26A9BB29">
              <w:rPr>
                <w:rFonts w:ascii="Calibri" w:eastAsia="Calibri" w:hAnsi="Calibri" w:cs="Calibri"/>
                <w:b/>
                <w:bCs/>
                <w:color w:val="000000" w:themeColor="text1"/>
              </w:rPr>
              <w:t>5</w:t>
            </w:r>
          </w:p>
        </w:tc>
        <w:tc>
          <w:tcPr>
            <w:tcW w:w="1745" w:type="dxa"/>
            <w:shd w:val="clear" w:color="auto" w:fill="E2EFD9" w:themeFill="accent6" w:themeFillTint="33"/>
          </w:tcPr>
          <w:p w14:paraId="0A14F37B" w14:textId="0AC06F5B" w:rsidR="200813C2" w:rsidRDefault="39E70FB6"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w:t>
            </w:r>
            <w:r w:rsidR="2F3E07C9" w:rsidRPr="26A9BB29">
              <w:rPr>
                <w:rFonts w:ascii="Calibri" w:eastAsia="Calibri" w:hAnsi="Calibri" w:cs="Calibri"/>
                <w:b/>
                <w:bCs/>
                <w:color w:val="000000" w:themeColor="text1"/>
              </w:rPr>
              <w:t>6</w:t>
            </w:r>
          </w:p>
        </w:tc>
        <w:tc>
          <w:tcPr>
            <w:tcW w:w="1745" w:type="dxa"/>
            <w:shd w:val="clear" w:color="auto" w:fill="D9E2F3" w:themeFill="accent1" w:themeFillTint="33"/>
          </w:tcPr>
          <w:p w14:paraId="38B738CB" w14:textId="613F7188" w:rsidR="200813C2" w:rsidRDefault="2D10DE5F"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w:t>
            </w:r>
            <w:r w:rsidR="65A31937" w:rsidRPr="26A9BB29">
              <w:rPr>
                <w:rFonts w:ascii="Calibri" w:eastAsia="Calibri" w:hAnsi="Calibri" w:cs="Calibri"/>
                <w:b/>
                <w:bCs/>
                <w:color w:val="000000" w:themeColor="text1"/>
              </w:rPr>
              <w:t>7</w:t>
            </w:r>
          </w:p>
        </w:tc>
        <w:tc>
          <w:tcPr>
            <w:tcW w:w="1745" w:type="dxa"/>
            <w:shd w:val="clear" w:color="auto" w:fill="D9E2F3" w:themeFill="accent1" w:themeFillTint="33"/>
          </w:tcPr>
          <w:p w14:paraId="5292E47B" w14:textId="2E207A18" w:rsidR="200813C2" w:rsidRDefault="6FAA1585"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w:t>
            </w:r>
            <w:r w:rsidR="14420172" w:rsidRPr="26A9BB29">
              <w:rPr>
                <w:rFonts w:ascii="Calibri" w:eastAsia="Calibri" w:hAnsi="Calibri" w:cs="Calibri"/>
                <w:b/>
                <w:bCs/>
                <w:color w:val="000000" w:themeColor="text1"/>
              </w:rPr>
              <w:t>8</w:t>
            </w:r>
          </w:p>
        </w:tc>
        <w:tc>
          <w:tcPr>
            <w:tcW w:w="1732" w:type="dxa"/>
            <w:shd w:val="clear" w:color="auto" w:fill="D9E2F3" w:themeFill="accent1" w:themeFillTint="33"/>
          </w:tcPr>
          <w:p w14:paraId="633A5CF1" w14:textId="43969FC5" w:rsidR="200813C2" w:rsidRDefault="6B1F0D86" w:rsidP="26A9BB29">
            <w:pPr>
              <w:jc w:val="center"/>
              <w:rPr>
                <w:rFonts w:ascii="Calibri" w:eastAsia="Calibri" w:hAnsi="Calibri" w:cs="Calibri"/>
                <w:color w:val="000000" w:themeColor="text1"/>
              </w:rPr>
            </w:pPr>
            <w:r w:rsidRPr="26A9BB29">
              <w:rPr>
                <w:rFonts w:ascii="Calibri" w:eastAsia="Calibri" w:hAnsi="Calibri" w:cs="Calibri"/>
                <w:b/>
                <w:bCs/>
                <w:color w:val="000000" w:themeColor="text1"/>
              </w:rPr>
              <w:t>Development Point</w:t>
            </w:r>
            <w:r w:rsidR="200813C2" w:rsidRPr="26A9BB29">
              <w:rPr>
                <w:rFonts w:ascii="Calibri" w:eastAsia="Calibri" w:hAnsi="Calibri" w:cs="Calibri"/>
                <w:b/>
                <w:bCs/>
                <w:color w:val="000000" w:themeColor="text1"/>
              </w:rPr>
              <w:t xml:space="preserve"> </w:t>
            </w:r>
            <w:r w:rsidR="059DC5B4" w:rsidRPr="26A9BB29">
              <w:rPr>
                <w:rFonts w:ascii="Calibri" w:eastAsia="Calibri" w:hAnsi="Calibri" w:cs="Calibri"/>
                <w:b/>
                <w:bCs/>
                <w:color w:val="000000" w:themeColor="text1"/>
              </w:rPr>
              <w:t>9</w:t>
            </w:r>
          </w:p>
        </w:tc>
      </w:tr>
      <w:tr w:rsidR="00DE0A59" w14:paraId="672A6659" w14:textId="77777777" w:rsidTr="26A9BB29">
        <w:tc>
          <w:tcPr>
            <w:tcW w:w="1744" w:type="dxa"/>
            <w:shd w:val="clear" w:color="auto" w:fill="FFFFFF" w:themeFill="background1"/>
          </w:tcPr>
          <w:p w14:paraId="692D1DDB" w14:textId="6D5AB73B" w:rsidR="6A6A6C82" w:rsidRPr="00AA1182" w:rsidRDefault="6A6A6C82"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To begin to join in with some songs and </w:t>
            </w:r>
            <w:r w:rsidR="002522C0" w:rsidRPr="00AA1182">
              <w:rPr>
                <w:rFonts w:asciiTheme="minorHAnsi" w:eastAsiaTheme="minorEastAsia" w:hAnsiTheme="minorHAnsi" w:cstheme="minorBidi"/>
                <w:sz w:val="16"/>
                <w:szCs w:val="16"/>
              </w:rPr>
              <w:t>n</w:t>
            </w:r>
            <w:r w:rsidRPr="00AA1182">
              <w:rPr>
                <w:rFonts w:asciiTheme="minorHAnsi" w:eastAsiaTheme="minorEastAsia" w:hAnsiTheme="minorHAnsi" w:cstheme="minorBidi"/>
                <w:sz w:val="16"/>
                <w:szCs w:val="16"/>
              </w:rPr>
              <w:t>ursery</w:t>
            </w:r>
            <w:r w:rsidR="360657FC" w:rsidRPr="00AA1182">
              <w:rPr>
                <w:rFonts w:asciiTheme="minorHAnsi" w:eastAsiaTheme="minorEastAsia" w:hAnsiTheme="minorHAnsi" w:cstheme="minorBidi"/>
                <w:sz w:val="16"/>
                <w:szCs w:val="16"/>
              </w:rPr>
              <w:t xml:space="preserve"> r</w:t>
            </w:r>
            <w:r w:rsidRPr="00AA1182">
              <w:rPr>
                <w:rFonts w:asciiTheme="minorHAnsi" w:eastAsiaTheme="minorEastAsia" w:hAnsiTheme="minorHAnsi" w:cstheme="minorBidi"/>
                <w:sz w:val="16"/>
                <w:szCs w:val="16"/>
              </w:rPr>
              <w:t>hymes (even just with actions</w:t>
            </w:r>
            <w:r w:rsidR="08B34F51" w:rsidRPr="00AA1182">
              <w:rPr>
                <w:rFonts w:asciiTheme="minorHAnsi" w:eastAsiaTheme="minorEastAsia" w:hAnsiTheme="minorHAnsi" w:cstheme="minorBidi"/>
                <w:sz w:val="16"/>
                <w:szCs w:val="16"/>
              </w:rPr>
              <w:t xml:space="preserve"> or vocalisations</w:t>
            </w:r>
            <w:r w:rsidRPr="00AA1182">
              <w:rPr>
                <w:rFonts w:asciiTheme="minorHAnsi" w:eastAsiaTheme="minorEastAsia" w:hAnsiTheme="minorHAnsi" w:cstheme="minorBidi"/>
                <w:sz w:val="16"/>
                <w:szCs w:val="16"/>
              </w:rPr>
              <w:t xml:space="preserve">) </w:t>
            </w:r>
          </w:p>
          <w:p w14:paraId="22F7952E" w14:textId="4D23748B" w:rsidR="6A6A6C82" w:rsidRPr="00AA1182" w:rsidRDefault="6A6A6C82"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To begin to change attention to follow a prop or prompt. </w:t>
            </w:r>
          </w:p>
          <w:p w14:paraId="1F711830" w14:textId="65AEB905" w:rsidR="6A6A6C82" w:rsidRPr="00AA1182" w:rsidRDefault="00AA1182"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Begin to l</w:t>
            </w:r>
            <w:r w:rsidR="6A6A6C82" w:rsidRPr="00AA1182">
              <w:rPr>
                <w:rFonts w:asciiTheme="minorHAnsi" w:eastAsiaTheme="minorEastAsia" w:hAnsiTheme="minorHAnsi" w:cstheme="minorBidi"/>
                <w:sz w:val="16"/>
                <w:szCs w:val="16"/>
              </w:rPr>
              <w:t xml:space="preserve">isten to short stories in a small group. </w:t>
            </w:r>
          </w:p>
          <w:p w14:paraId="3758B7C3" w14:textId="29EA7B54" w:rsidR="6A6A6C82" w:rsidRPr="00AA1182" w:rsidRDefault="6A6A6C82"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Use some single word</w:t>
            </w:r>
            <w:r w:rsidR="006A57CD">
              <w:rPr>
                <w:rFonts w:asciiTheme="minorHAnsi" w:eastAsiaTheme="minorEastAsia" w:hAnsiTheme="minorHAnsi" w:cstheme="minorBidi"/>
                <w:sz w:val="16"/>
                <w:szCs w:val="16"/>
              </w:rPr>
              <w:t xml:space="preserve"> or gestures</w:t>
            </w:r>
            <w:r w:rsidRPr="00AA1182">
              <w:rPr>
                <w:rFonts w:asciiTheme="minorHAnsi" w:eastAsiaTheme="minorEastAsia" w:hAnsiTheme="minorHAnsi" w:cstheme="minorBidi"/>
                <w:sz w:val="16"/>
                <w:szCs w:val="16"/>
              </w:rPr>
              <w:t xml:space="preserve"> to express their wants, needs and feelings. </w:t>
            </w:r>
          </w:p>
          <w:p w14:paraId="4D90CCFF" w14:textId="1341C0E0" w:rsidR="6A6A6C82" w:rsidRPr="00AA1182" w:rsidRDefault="6A6A6C82"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Recognise </w:t>
            </w:r>
            <w:r w:rsidR="006A57CD">
              <w:rPr>
                <w:rFonts w:asciiTheme="minorHAnsi" w:eastAsiaTheme="minorEastAsia" w:hAnsiTheme="minorHAnsi" w:cstheme="minorBidi"/>
                <w:sz w:val="16"/>
                <w:szCs w:val="16"/>
              </w:rPr>
              <w:t>/</w:t>
            </w:r>
            <w:r w:rsidR="00AA1182" w:rsidRPr="00AA1182">
              <w:rPr>
                <w:rFonts w:asciiTheme="minorHAnsi" w:eastAsiaTheme="minorEastAsia" w:hAnsiTheme="minorHAnsi" w:cstheme="minorBidi"/>
                <w:sz w:val="16"/>
                <w:szCs w:val="16"/>
              </w:rPr>
              <w:t xml:space="preserve">points </w:t>
            </w:r>
            <w:r w:rsidR="006A57CD">
              <w:rPr>
                <w:rFonts w:asciiTheme="minorHAnsi" w:eastAsiaTheme="minorEastAsia" w:hAnsiTheme="minorHAnsi" w:cstheme="minorBidi"/>
                <w:sz w:val="16"/>
                <w:szCs w:val="16"/>
              </w:rPr>
              <w:t xml:space="preserve">to </w:t>
            </w:r>
            <w:r w:rsidR="00AA1182" w:rsidRPr="00AA1182">
              <w:rPr>
                <w:rFonts w:asciiTheme="minorHAnsi" w:eastAsiaTheme="minorEastAsia" w:hAnsiTheme="minorHAnsi" w:cstheme="minorBidi"/>
                <w:sz w:val="16"/>
                <w:szCs w:val="16"/>
              </w:rPr>
              <w:t>objects if asked about them.</w:t>
            </w:r>
          </w:p>
          <w:p w14:paraId="7F37CE11" w14:textId="3DAE68D1" w:rsidR="6623318E" w:rsidRPr="00AA1182" w:rsidRDefault="6623318E"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Understand</w:t>
            </w:r>
            <w:r w:rsidR="2831E94F" w:rsidRPr="00AA1182">
              <w:rPr>
                <w:rFonts w:asciiTheme="minorHAnsi" w:eastAsiaTheme="minorEastAsia" w:hAnsiTheme="minorHAnsi" w:cstheme="minorBidi"/>
                <w:sz w:val="16"/>
                <w:szCs w:val="16"/>
              </w:rPr>
              <w:t xml:space="preserve"> and copy</w:t>
            </w:r>
            <w:r w:rsidRPr="00AA1182">
              <w:rPr>
                <w:rFonts w:asciiTheme="minorHAnsi" w:eastAsiaTheme="minorEastAsia" w:hAnsiTheme="minorHAnsi" w:cstheme="minorBidi"/>
                <w:sz w:val="16"/>
                <w:szCs w:val="16"/>
              </w:rPr>
              <w:t xml:space="preserve"> frequently used words, such as, ‘all gone’, ‘no’, ‘bye </w:t>
            </w:r>
            <w:proofErr w:type="spellStart"/>
            <w:r w:rsidRPr="00AA1182">
              <w:rPr>
                <w:rFonts w:asciiTheme="minorHAnsi" w:eastAsiaTheme="minorEastAsia" w:hAnsiTheme="minorHAnsi" w:cstheme="minorBidi"/>
                <w:sz w:val="16"/>
                <w:szCs w:val="16"/>
              </w:rPr>
              <w:t>bye</w:t>
            </w:r>
            <w:proofErr w:type="spellEnd"/>
            <w:r w:rsidRPr="00AA1182">
              <w:rPr>
                <w:rFonts w:asciiTheme="minorHAnsi" w:eastAsiaTheme="minorEastAsia" w:hAnsiTheme="minorHAnsi" w:cstheme="minorBidi"/>
                <w:sz w:val="16"/>
                <w:szCs w:val="16"/>
              </w:rPr>
              <w:t>’.</w:t>
            </w:r>
          </w:p>
          <w:p w14:paraId="7F1C2AED" w14:textId="570EAA1C" w:rsidR="3F2EFA13" w:rsidRPr="00AA1182" w:rsidRDefault="3F2EFA13"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Will </w:t>
            </w:r>
            <w:r w:rsidR="00AA1182" w:rsidRPr="00AA1182">
              <w:rPr>
                <w:rFonts w:asciiTheme="minorHAnsi" w:eastAsiaTheme="minorEastAsia" w:hAnsiTheme="minorHAnsi" w:cstheme="minorBidi"/>
                <w:sz w:val="16"/>
                <w:szCs w:val="16"/>
              </w:rPr>
              <w:t xml:space="preserve">begin to </w:t>
            </w:r>
            <w:r w:rsidRPr="00AA1182">
              <w:rPr>
                <w:rFonts w:asciiTheme="minorHAnsi" w:eastAsiaTheme="minorEastAsia" w:hAnsiTheme="minorHAnsi" w:cstheme="minorBidi"/>
                <w:sz w:val="16"/>
                <w:szCs w:val="16"/>
              </w:rPr>
              <w:t>identify personal objects by their name e.g. coat, shoes etc</w:t>
            </w:r>
          </w:p>
          <w:p w14:paraId="35B44446" w14:textId="4C8F1852" w:rsidR="200813C2" w:rsidRPr="00AA1182" w:rsidRDefault="200813C2" w:rsidP="200813C2">
            <w:pPr>
              <w:pStyle w:val="paragraph"/>
              <w:rPr>
                <w:rFonts w:asciiTheme="minorHAnsi" w:eastAsiaTheme="minorEastAsia" w:hAnsiTheme="minorHAnsi" w:cstheme="minorBidi"/>
                <w:sz w:val="16"/>
                <w:szCs w:val="16"/>
              </w:rPr>
            </w:pPr>
          </w:p>
          <w:p w14:paraId="037B2E6E" w14:textId="26A1B221" w:rsidR="200813C2" w:rsidRPr="00AA1182" w:rsidRDefault="200813C2" w:rsidP="200813C2">
            <w:pPr>
              <w:pStyle w:val="paragraph"/>
              <w:rPr>
                <w:rFonts w:asciiTheme="minorHAnsi" w:eastAsiaTheme="minorEastAsia" w:hAnsiTheme="minorHAnsi" w:cstheme="minorBidi"/>
                <w:sz w:val="16"/>
                <w:szCs w:val="16"/>
              </w:rPr>
            </w:pPr>
          </w:p>
          <w:p w14:paraId="5D8AFAC0" w14:textId="5C5C3CFE" w:rsidR="6A6A6C82" w:rsidRPr="00AA1182" w:rsidRDefault="6A6A6C82"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    </w:t>
            </w:r>
          </w:p>
        </w:tc>
        <w:tc>
          <w:tcPr>
            <w:tcW w:w="1744" w:type="dxa"/>
            <w:shd w:val="clear" w:color="auto" w:fill="FFFFFF" w:themeFill="background1"/>
          </w:tcPr>
          <w:p w14:paraId="66C8084B" w14:textId="7E05C97E" w:rsidR="13D9E5B4" w:rsidRPr="00AA1182" w:rsidRDefault="13D9E5B4"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Recognise familiar environmental sounds and say what they can hear.</w:t>
            </w:r>
          </w:p>
          <w:p w14:paraId="16E746A3" w14:textId="20ECCE4B" w:rsidR="13D9E5B4" w:rsidRPr="00AA1182" w:rsidRDefault="13D9E5B4"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Listen to some stories and join in with some key words and phrases in familiar stories. </w:t>
            </w:r>
          </w:p>
          <w:p w14:paraId="423B9BD7" w14:textId="658EF58E" w:rsidR="09C89D53" w:rsidRPr="00AA1182" w:rsidRDefault="09C89D53"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Begin to sing rhymes and songs</w:t>
            </w:r>
          </w:p>
          <w:p w14:paraId="7767F820" w14:textId="7171A3BC" w:rsidR="13D9E5B4" w:rsidRPr="00AA1182" w:rsidRDefault="13D9E5B4"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Begin to put a few words together </w:t>
            </w:r>
            <w:r w:rsidR="00AA1182" w:rsidRPr="00AA1182">
              <w:rPr>
                <w:rFonts w:asciiTheme="minorHAnsi" w:eastAsiaTheme="minorEastAsia" w:hAnsiTheme="minorHAnsi" w:cstheme="minorBidi"/>
                <w:sz w:val="16"/>
                <w:szCs w:val="16"/>
              </w:rPr>
              <w:t xml:space="preserve">to </w:t>
            </w:r>
            <w:r w:rsidRPr="00AA1182">
              <w:rPr>
                <w:rFonts w:asciiTheme="minorHAnsi" w:eastAsiaTheme="minorEastAsia" w:hAnsiTheme="minorHAnsi" w:cstheme="minorBidi"/>
                <w:sz w:val="16"/>
                <w:szCs w:val="16"/>
              </w:rPr>
              <w:t xml:space="preserve">express their wants, needs and feelings. </w:t>
            </w:r>
          </w:p>
          <w:p w14:paraId="283162AB" w14:textId="386F2E1D" w:rsidR="4E89C90C" w:rsidRPr="00AA1182" w:rsidRDefault="4E89C90C"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Will identify familiar objects in the environment </w:t>
            </w:r>
            <w:r w:rsidR="00AA1182" w:rsidRPr="00AA1182">
              <w:rPr>
                <w:rFonts w:asciiTheme="minorHAnsi" w:eastAsiaTheme="minorEastAsia" w:hAnsiTheme="minorHAnsi" w:cstheme="minorBidi"/>
                <w:sz w:val="16"/>
                <w:szCs w:val="16"/>
              </w:rPr>
              <w:t>when they are described e.g. Katie’s coat</w:t>
            </w:r>
            <w:r w:rsidR="006A57CD">
              <w:rPr>
                <w:rFonts w:asciiTheme="minorHAnsi" w:eastAsiaTheme="minorEastAsia" w:hAnsiTheme="minorHAnsi" w:cstheme="minorBidi"/>
                <w:sz w:val="16"/>
                <w:szCs w:val="16"/>
              </w:rPr>
              <w:t>.</w:t>
            </w:r>
          </w:p>
          <w:p w14:paraId="7D954CFD" w14:textId="3FEF3015" w:rsidR="200813C2" w:rsidRPr="00AA1182" w:rsidRDefault="200813C2" w:rsidP="200813C2">
            <w:pPr>
              <w:pStyle w:val="paragraph"/>
              <w:rPr>
                <w:rFonts w:asciiTheme="minorHAnsi" w:eastAsiaTheme="minorEastAsia" w:hAnsiTheme="minorHAnsi" w:cstheme="minorBidi"/>
                <w:sz w:val="16"/>
                <w:szCs w:val="16"/>
              </w:rPr>
            </w:pPr>
          </w:p>
        </w:tc>
        <w:tc>
          <w:tcPr>
            <w:tcW w:w="1744" w:type="dxa"/>
            <w:shd w:val="clear" w:color="auto" w:fill="FFFFFF" w:themeFill="background1"/>
          </w:tcPr>
          <w:p w14:paraId="12068D6E" w14:textId="1C48ED19" w:rsidR="540D4AE7" w:rsidRPr="00AA1182" w:rsidRDefault="003E0621" w:rsidP="200813C2">
            <w:pPr>
              <w:pStyle w:val="paragraph"/>
              <w:rPr>
                <w:rFonts w:asciiTheme="minorHAnsi" w:eastAsiaTheme="minorEastAsia" w:hAnsiTheme="minorHAnsi" w:cstheme="minorBidi"/>
                <w:sz w:val="16"/>
                <w:szCs w:val="16"/>
              </w:rPr>
            </w:pPr>
            <w:r>
              <w:rPr>
                <w:rFonts w:asciiTheme="minorHAnsi" w:eastAsiaTheme="minorEastAsia" w:hAnsiTheme="minorHAnsi" w:cstheme="minorBidi"/>
                <w:sz w:val="16"/>
                <w:szCs w:val="16"/>
              </w:rPr>
              <w:t>To maintain focus on an activity of their choice for a period of time</w:t>
            </w:r>
            <w:r w:rsidR="006A57CD">
              <w:rPr>
                <w:rFonts w:asciiTheme="minorHAnsi" w:eastAsiaTheme="minorEastAsia" w:hAnsiTheme="minorHAnsi" w:cstheme="minorBidi"/>
                <w:sz w:val="16"/>
                <w:szCs w:val="16"/>
              </w:rPr>
              <w:t>.</w:t>
            </w:r>
          </w:p>
          <w:p w14:paraId="0E71B5EF" w14:textId="6AEDA551" w:rsidR="540D4AE7" w:rsidRPr="00AA1182" w:rsidRDefault="540D4AE7"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Listen and join in during circle times</w:t>
            </w:r>
            <w:r w:rsidR="006A57CD">
              <w:rPr>
                <w:rFonts w:asciiTheme="minorHAnsi" w:eastAsiaTheme="minorEastAsia" w:hAnsiTheme="minorHAnsi" w:cstheme="minorBidi"/>
                <w:sz w:val="16"/>
                <w:szCs w:val="16"/>
              </w:rPr>
              <w:t>.</w:t>
            </w:r>
          </w:p>
          <w:p w14:paraId="7F60C376" w14:textId="13D71D81" w:rsidR="540D4AE7" w:rsidRPr="00AA1182" w:rsidRDefault="540D4AE7"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 xml:space="preserve">Know and sing </w:t>
            </w:r>
            <w:r w:rsidR="00AA1182" w:rsidRPr="00AA1182">
              <w:rPr>
                <w:rFonts w:asciiTheme="minorHAnsi" w:eastAsiaTheme="minorEastAsia" w:hAnsiTheme="minorHAnsi" w:cstheme="minorBidi"/>
                <w:sz w:val="16"/>
                <w:szCs w:val="16"/>
              </w:rPr>
              <w:t xml:space="preserve">some familiar </w:t>
            </w:r>
            <w:r w:rsidR="43D1FF51" w:rsidRPr="00AA1182">
              <w:rPr>
                <w:rFonts w:asciiTheme="minorHAnsi" w:eastAsiaTheme="minorEastAsia" w:hAnsiTheme="minorHAnsi" w:cstheme="minorBidi"/>
                <w:sz w:val="16"/>
                <w:szCs w:val="16"/>
              </w:rPr>
              <w:t>n</w:t>
            </w:r>
            <w:r w:rsidRPr="00AA1182">
              <w:rPr>
                <w:rFonts w:asciiTheme="minorHAnsi" w:eastAsiaTheme="minorEastAsia" w:hAnsiTheme="minorHAnsi" w:cstheme="minorBidi"/>
                <w:sz w:val="16"/>
                <w:szCs w:val="16"/>
              </w:rPr>
              <w:t xml:space="preserve">ursery </w:t>
            </w:r>
            <w:r w:rsidR="00B11D55" w:rsidRPr="00AA1182">
              <w:rPr>
                <w:rFonts w:asciiTheme="minorHAnsi" w:eastAsiaTheme="minorEastAsia" w:hAnsiTheme="minorHAnsi" w:cstheme="minorBidi"/>
                <w:sz w:val="16"/>
                <w:szCs w:val="16"/>
              </w:rPr>
              <w:t>r</w:t>
            </w:r>
            <w:r w:rsidRPr="00AA1182">
              <w:rPr>
                <w:rFonts w:asciiTheme="minorHAnsi" w:eastAsiaTheme="minorEastAsia" w:hAnsiTheme="minorHAnsi" w:cstheme="minorBidi"/>
                <w:sz w:val="16"/>
                <w:szCs w:val="16"/>
              </w:rPr>
              <w:t>hymes and songs</w:t>
            </w:r>
            <w:r w:rsidR="4658C156" w:rsidRPr="00AA1182">
              <w:rPr>
                <w:rFonts w:asciiTheme="minorHAnsi" w:eastAsiaTheme="minorEastAsia" w:hAnsiTheme="minorHAnsi" w:cstheme="minorBidi"/>
                <w:sz w:val="16"/>
                <w:szCs w:val="16"/>
              </w:rPr>
              <w:t xml:space="preserve"> showing some familiar actions</w:t>
            </w:r>
            <w:r w:rsidRPr="00AA1182">
              <w:rPr>
                <w:rFonts w:asciiTheme="minorHAnsi" w:eastAsiaTheme="minorEastAsia" w:hAnsiTheme="minorHAnsi" w:cstheme="minorBidi"/>
                <w:sz w:val="16"/>
                <w:szCs w:val="16"/>
              </w:rPr>
              <w:t>.</w:t>
            </w:r>
          </w:p>
          <w:p w14:paraId="37CC614D" w14:textId="2FBB036D" w:rsidR="540D4AE7" w:rsidRPr="00AA1182" w:rsidRDefault="540D4AE7"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Role</w:t>
            </w:r>
            <w:r w:rsidR="54C4481F" w:rsidRPr="00AA1182">
              <w:rPr>
                <w:rFonts w:asciiTheme="minorHAnsi" w:eastAsiaTheme="minorEastAsia" w:hAnsiTheme="minorHAnsi" w:cstheme="minorBidi"/>
                <w:sz w:val="16"/>
                <w:szCs w:val="16"/>
              </w:rPr>
              <w:t>-</w:t>
            </w:r>
            <w:r w:rsidR="072F5B25" w:rsidRPr="00AA1182">
              <w:rPr>
                <w:rFonts w:asciiTheme="minorHAnsi" w:eastAsiaTheme="minorEastAsia" w:hAnsiTheme="minorHAnsi" w:cstheme="minorBidi"/>
                <w:sz w:val="16"/>
                <w:szCs w:val="16"/>
              </w:rPr>
              <w:t>plays</w:t>
            </w:r>
            <w:r w:rsidRPr="00AA1182">
              <w:rPr>
                <w:rFonts w:asciiTheme="minorHAnsi" w:eastAsiaTheme="minorEastAsia" w:hAnsiTheme="minorHAnsi" w:cstheme="minorBidi"/>
                <w:sz w:val="16"/>
                <w:szCs w:val="16"/>
              </w:rPr>
              <w:t xml:space="preserve"> familiar scenarios, </w:t>
            </w:r>
            <w:r w:rsidR="5D2AFD55" w:rsidRPr="00AA1182">
              <w:rPr>
                <w:rFonts w:asciiTheme="minorHAnsi" w:eastAsiaTheme="minorEastAsia" w:hAnsiTheme="minorHAnsi" w:cstheme="minorBidi"/>
                <w:sz w:val="16"/>
                <w:szCs w:val="16"/>
              </w:rPr>
              <w:t xml:space="preserve">e.g. </w:t>
            </w:r>
            <w:r w:rsidR="006A57CD">
              <w:rPr>
                <w:rFonts w:asciiTheme="minorHAnsi" w:eastAsiaTheme="minorEastAsia" w:hAnsiTheme="minorHAnsi" w:cstheme="minorBidi"/>
                <w:sz w:val="16"/>
                <w:szCs w:val="16"/>
              </w:rPr>
              <w:t>b</w:t>
            </w:r>
            <w:r w:rsidR="5D2AFD55" w:rsidRPr="00AA1182">
              <w:rPr>
                <w:rFonts w:asciiTheme="minorHAnsi" w:eastAsiaTheme="minorEastAsia" w:hAnsiTheme="minorHAnsi" w:cstheme="minorBidi"/>
                <w:sz w:val="16"/>
                <w:szCs w:val="16"/>
              </w:rPr>
              <w:t xml:space="preserve">eing at </w:t>
            </w:r>
            <w:r w:rsidR="4B90337A" w:rsidRPr="00AA1182">
              <w:rPr>
                <w:rFonts w:asciiTheme="minorHAnsi" w:eastAsiaTheme="minorEastAsia" w:hAnsiTheme="minorHAnsi" w:cstheme="minorBidi"/>
                <w:sz w:val="16"/>
                <w:szCs w:val="16"/>
              </w:rPr>
              <w:t>home, going</w:t>
            </w:r>
            <w:r w:rsidRPr="00AA1182">
              <w:rPr>
                <w:rFonts w:asciiTheme="minorHAnsi" w:eastAsiaTheme="minorEastAsia" w:hAnsiTheme="minorHAnsi" w:cstheme="minorBidi"/>
                <w:sz w:val="16"/>
                <w:szCs w:val="16"/>
              </w:rPr>
              <w:t xml:space="preserve"> the shops or the Doctors. </w:t>
            </w:r>
          </w:p>
          <w:p w14:paraId="2D55824E" w14:textId="77777777" w:rsidR="540D4AE7" w:rsidRPr="00AA1182" w:rsidRDefault="540D4AE7"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Express</w:t>
            </w:r>
            <w:r w:rsidR="33050DD5" w:rsidRPr="00AA1182">
              <w:rPr>
                <w:rFonts w:asciiTheme="minorHAnsi" w:eastAsiaTheme="minorEastAsia" w:hAnsiTheme="minorHAnsi" w:cstheme="minorBidi"/>
                <w:sz w:val="16"/>
                <w:szCs w:val="16"/>
              </w:rPr>
              <w:t xml:space="preserve"> </w:t>
            </w:r>
            <w:r w:rsidRPr="00AA1182">
              <w:rPr>
                <w:rFonts w:asciiTheme="minorHAnsi" w:eastAsiaTheme="minorEastAsia" w:hAnsiTheme="minorHAnsi" w:cstheme="minorBidi"/>
                <w:sz w:val="16"/>
                <w:szCs w:val="16"/>
              </w:rPr>
              <w:t xml:space="preserve">themselves </w:t>
            </w:r>
            <w:r w:rsidR="0E908C45" w:rsidRPr="00AA1182">
              <w:rPr>
                <w:rFonts w:asciiTheme="minorHAnsi" w:eastAsiaTheme="minorEastAsia" w:hAnsiTheme="minorHAnsi" w:cstheme="minorBidi"/>
                <w:sz w:val="16"/>
                <w:szCs w:val="16"/>
              </w:rPr>
              <w:t>showing</w:t>
            </w:r>
            <w:r w:rsidR="5B54CA05" w:rsidRPr="00AA1182">
              <w:rPr>
                <w:rFonts w:asciiTheme="minorHAnsi" w:eastAsiaTheme="minorEastAsia" w:hAnsiTheme="minorHAnsi" w:cstheme="minorBidi"/>
                <w:sz w:val="16"/>
                <w:szCs w:val="16"/>
              </w:rPr>
              <w:t xml:space="preserve"> a growing</w:t>
            </w:r>
            <w:r w:rsidRPr="00AA1182">
              <w:rPr>
                <w:rFonts w:asciiTheme="minorHAnsi" w:eastAsiaTheme="minorEastAsia" w:hAnsiTheme="minorHAnsi" w:cstheme="minorBidi"/>
                <w:sz w:val="16"/>
                <w:szCs w:val="16"/>
              </w:rPr>
              <w:t xml:space="preserve"> vocabulary </w:t>
            </w:r>
            <w:r w:rsidR="4ADDD76A" w:rsidRPr="00AA1182">
              <w:rPr>
                <w:rFonts w:asciiTheme="minorHAnsi" w:eastAsiaTheme="minorEastAsia" w:hAnsiTheme="minorHAnsi" w:cstheme="minorBidi"/>
                <w:sz w:val="16"/>
                <w:szCs w:val="16"/>
              </w:rPr>
              <w:t>and through simple gestures.</w:t>
            </w:r>
          </w:p>
          <w:p w14:paraId="62765603" w14:textId="19B609C2" w:rsidR="00AA1182" w:rsidRPr="00AA1182" w:rsidRDefault="00AA1182" w:rsidP="200813C2">
            <w:pPr>
              <w:pStyle w:val="paragraph"/>
              <w:rPr>
                <w:rFonts w:asciiTheme="minorHAnsi" w:eastAsiaTheme="minorEastAsia" w:hAnsiTheme="minorHAnsi" w:cstheme="minorBidi"/>
                <w:sz w:val="16"/>
                <w:szCs w:val="16"/>
              </w:rPr>
            </w:pPr>
            <w:r w:rsidRPr="00AA1182">
              <w:rPr>
                <w:rFonts w:asciiTheme="minorHAnsi" w:eastAsiaTheme="minorEastAsia" w:hAnsiTheme="minorHAnsi" w:cstheme="minorBidi"/>
                <w:sz w:val="16"/>
                <w:szCs w:val="16"/>
              </w:rPr>
              <w:t>Begins to understand simple instruction like ‘Stop’.</w:t>
            </w:r>
          </w:p>
        </w:tc>
        <w:tc>
          <w:tcPr>
            <w:tcW w:w="1744" w:type="dxa"/>
            <w:shd w:val="clear" w:color="auto" w:fill="FFFFFF" w:themeFill="background1"/>
          </w:tcPr>
          <w:p w14:paraId="340359A6" w14:textId="77777777" w:rsidR="00CD07C2" w:rsidRDefault="00CD07C2" w:rsidP="00B810C1">
            <w:pPr>
              <w:pStyle w:val="paragraph"/>
              <w:spacing w:before="0" w:beforeAutospacing="0" w:after="0" w:afterAutospacing="0"/>
              <w:textAlignment w:val="baseline"/>
              <w:rPr>
                <w:rFonts w:asciiTheme="minorHAnsi" w:eastAsiaTheme="minorEastAsia" w:hAnsiTheme="minorHAnsi" w:cstheme="minorBidi"/>
                <w:color w:val="000000" w:themeColor="text1"/>
                <w:sz w:val="16"/>
                <w:szCs w:val="16"/>
              </w:rPr>
            </w:pPr>
            <w:r w:rsidRPr="0FB598D7">
              <w:rPr>
                <w:rFonts w:asciiTheme="minorHAnsi" w:eastAsiaTheme="minorEastAsia" w:hAnsiTheme="minorHAnsi" w:cstheme="minorBidi"/>
                <w:color w:val="000000" w:themeColor="text1"/>
                <w:sz w:val="16"/>
                <w:szCs w:val="16"/>
              </w:rPr>
              <w:t xml:space="preserve">Is motivated to communicate (verbally and non-verbally). </w:t>
            </w:r>
          </w:p>
          <w:p w14:paraId="7F92F79D" w14:textId="77777777" w:rsidR="00CD07C2" w:rsidRDefault="00CD07C2" w:rsidP="00B810C1">
            <w:pPr>
              <w:pStyle w:val="paragraph"/>
              <w:spacing w:before="0" w:beforeAutospacing="0" w:after="0" w:afterAutospacing="0"/>
              <w:rPr>
                <w:rFonts w:asciiTheme="minorHAnsi" w:eastAsiaTheme="minorEastAsia" w:hAnsiTheme="minorHAnsi" w:cstheme="minorBidi"/>
                <w:color w:val="000000" w:themeColor="text1"/>
                <w:sz w:val="16"/>
                <w:szCs w:val="16"/>
              </w:rPr>
            </w:pPr>
          </w:p>
          <w:p w14:paraId="443238B9" w14:textId="77777777" w:rsidR="00CD07C2" w:rsidRDefault="00CD07C2" w:rsidP="00B810C1">
            <w:pPr>
              <w:textAlignment w:val="baseline"/>
              <w:rPr>
                <w:rFonts w:eastAsiaTheme="minorEastAsia"/>
                <w:color w:val="000000" w:themeColor="text1"/>
                <w:sz w:val="16"/>
                <w:szCs w:val="16"/>
              </w:rPr>
            </w:pPr>
            <w:r w:rsidRPr="0FB598D7">
              <w:rPr>
                <w:rFonts w:eastAsiaTheme="minorEastAsia"/>
                <w:color w:val="000000" w:themeColor="text1"/>
                <w:sz w:val="16"/>
                <w:szCs w:val="16"/>
              </w:rPr>
              <w:t>Follows a one-step instruction (with visual prompts).</w:t>
            </w:r>
          </w:p>
          <w:p w14:paraId="55B6E041" w14:textId="77777777" w:rsidR="00CD07C2" w:rsidRDefault="00CD07C2" w:rsidP="00B810C1">
            <w:pPr>
              <w:rPr>
                <w:rFonts w:eastAsiaTheme="minorEastAsia"/>
                <w:color w:val="000000" w:themeColor="text1"/>
                <w:sz w:val="16"/>
                <w:szCs w:val="16"/>
              </w:rPr>
            </w:pPr>
          </w:p>
          <w:p w14:paraId="63C60FA7" w14:textId="77777777" w:rsidR="00CD07C2" w:rsidRDefault="00CD07C2" w:rsidP="00B810C1">
            <w:pPr>
              <w:textAlignment w:val="baseline"/>
              <w:rPr>
                <w:rFonts w:eastAsiaTheme="minorEastAsia"/>
                <w:color w:val="000000" w:themeColor="text1"/>
                <w:sz w:val="16"/>
                <w:szCs w:val="16"/>
              </w:rPr>
            </w:pPr>
            <w:r w:rsidRPr="0FB598D7">
              <w:rPr>
                <w:rFonts w:eastAsiaTheme="minorEastAsia"/>
                <w:color w:val="000000" w:themeColor="text1"/>
                <w:sz w:val="16"/>
                <w:szCs w:val="16"/>
              </w:rPr>
              <w:t>Participates in simple rhymes e.g. with actions.</w:t>
            </w:r>
          </w:p>
          <w:p w14:paraId="4053650A" w14:textId="77777777" w:rsidR="00CD07C2" w:rsidRDefault="00CD07C2" w:rsidP="00B810C1">
            <w:pPr>
              <w:textAlignment w:val="baseline"/>
              <w:rPr>
                <w:rFonts w:eastAsiaTheme="minorEastAsia"/>
                <w:color w:val="000000" w:themeColor="text1"/>
                <w:sz w:val="16"/>
                <w:szCs w:val="16"/>
              </w:rPr>
            </w:pPr>
          </w:p>
          <w:p w14:paraId="5A5815A3" w14:textId="78EF84AA" w:rsidR="00CD07C2" w:rsidRDefault="00CD07C2" w:rsidP="00B810C1">
            <w:pPr>
              <w:textAlignment w:val="baseline"/>
              <w:rPr>
                <w:rFonts w:eastAsiaTheme="minorEastAsia"/>
                <w:color w:val="000000" w:themeColor="text1"/>
                <w:sz w:val="16"/>
                <w:szCs w:val="16"/>
              </w:rPr>
            </w:pPr>
            <w:r w:rsidRPr="0FB598D7">
              <w:rPr>
                <w:rFonts w:eastAsiaTheme="minorEastAsia"/>
                <w:color w:val="000000" w:themeColor="text1"/>
                <w:sz w:val="16"/>
                <w:szCs w:val="16"/>
              </w:rPr>
              <w:t>Shows enjoyment and interest in simple, interactive stories in small groups/one-to-one</w:t>
            </w:r>
            <w:r w:rsidR="003A3439">
              <w:rPr>
                <w:rFonts w:eastAsiaTheme="minorEastAsia"/>
                <w:color w:val="000000" w:themeColor="text1"/>
                <w:sz w:val="16"/>
                <w:szCs w:val="16"/>
              </w:rPr>
              <w:t>.</w:t>
            </w:r>
          </w:p>
          <w:p w14:paraId="0042E25D" w14:textId="77777777" w:rsidR="00CD07C2" w:rsidRDefault="00CD07C2" w:rsidP="00B810C1">
            <w:pPr>
              <w:textAlignment w:val="baseline"/>
              <w:rPr>
                <w:rFonts w:eastAsiaTheme="minorEastAsia"/>
                <w:color w:val="000000" w:themeColor="text1"/>
                <w:sz w:val="16"/>
                <w:szCs w:val="16"/>
              </w:rPr>
            </w:pPr>
          </w:p>
          <w:p w14:paraId="20F2BC97" w14:textId="5CD216DD" w:rsidR="00CD07C2" w:rsidRPr="007B2C34" w:rsidRDefault="00CD07C2" w:rsidP="00B810C1">
            <w:pPr>
              <w:rPr>
                <w:rFonts w:cstheme="minorHAnsi"/>
                <w:sz w:val="16"/>
                <w:szCs w:val="16"/>
              </w:rPr>
            </w:pPr>
            <w:r w:rsidRPr="007B2C34">
              <w:rPr>
                <w:rFonts w:cstheme="minorHAnsi"/>
                <w:sz w:val="16"/>
                <w:szCs w:val="16"/>
              </w:rPr>
              <w:t>Can show an awareness of an adult or peer talking to them (</w:t>
            </w:r>
            <w:r w:rsidR="009D0A85" w:rsidRPr="007B2C34">
              <w:rPr>
                <w:rFonts w:cstheme="minorHAnsi"/>
                <w:sz w:val="16"/>
                <w:szCs w:val="16"/>
              </w:rPr>
              <w:t>e.g.</w:t>
            </w:r>
            <w:r w:rsidRPr="007B2C34">
              <w:rPr>
                <w:rFonts w:cstheme="minorHAnsi"/>
                <w:sz w:val="16"/>
                <w:szCs w:val="16"/>
              </w:rPr>
              <w:t xml:space="preserve"> making eye contact)</w:t>
            </w:r>
          </w:p>
          <w:p w14:paraId="1B39A62E" w14:textId="77777777" w:rsidR="00CD07C2" w:rsidRDefault="00CD07C2" w:rsidP="00B810C1">
            <w:pPr>
              <w:rPr>
                <w:rFonts w:cstheme="minorHAnsi"/>
                <w:color w:val="4472C4" w:themeColor="accent1"/>
              </w:rPr>
            </w:pPr>
          </w:p>
          <w:p w14:paraId="0DA8F2DA" w14:textId="7E131CDF" w:rsidR="00CD07C2" w:rsidRPr="001A77E3" w:rsidRDefault="00CD07C2" w:rsidP="00B810C1">
            <w:pPr>
              <w:rPr>
                <w:rFonts w:cstheme="minorHAnsi"/>
                <w:sz w:val="16"/>
                <w:szCs w:val="16"/>
              </w:rPr>
            </w:pPr>
            <w:r w:rsidRPr="001A77E3">
              <w:rPr>
                <w:rFonts w:cstheme="minorHAnsi"/>
                <w:sz w:val="16"/>
                <w:szCs w:val="16"/>
              </w:rPr>
              <w:t>Understands a simple who, what and where question</w:t>
            </w:r>
            <w:r>
              <w:rPr>
                <w:rFonts w:cstheme="minorHAnsi"/>
                <w:sz w:val="16"/>
                <w:szCs w:val="16"/>
              </w:rPr>
              <w:t xml:space="preserve"> (</w:t>
            </w:r>
            <w:r w:rsidR="009D0A85" w:rsidRPr="001A77E3">
              <w:rPr>
                <w:rFonts w:cstheme="minorHAnsi"/>
                <w:sz w:val="16"/>
                <w:szCs w:val="16"/>
              </w:rPr>
              <w:t>e.g.</w:t>
            </w:r>
            <w:r w:rsidRPr="001A77E3">
              <w:rPr>
                <w:rFonts w:cstheme="minorHAnsi"/>
                <w:sz w:val="16"/>
                <w:szCs w:val="16"/>
              </w:rPr>
              <w:t xml:space="preserve"> where doe</w:t>
            </w:r>
            <w:r>
              <w:rPr>
                <w:rFonts w:cstheme="minorHAnsi"/>
                <w:sz w:val="16"/>
                <w:szCs w:val="16"/>
              </w:rPr>
              <w:t>s</w:t>
            </w:r>
            <w:r w:rsidRPr="001A77E3">
              <w:rPr>
                <w:rFonts w:cstheme="minorHAnsi"/>
                <w:sz w:val="16"/>
                <w:szCs w:val="16"/>
              </w:rPr>
              <w:t xml:space="preserve"> that go?</w:t>
            </w:r>
            <w:r>
              <w:rPr>
                <w:rFonts w:cstheme="minorHAnsi"/>
                <w:sz w:val="16"/>
                <w:szCs w:val="16"/>
              </w:rPr>
              <w:t>)</w:t>
            </w:r>
          </w:p>
          <w:p w14:paraId="0A37501D" w14:textId="0C7AAD75" w:rsidR="00DE0A59" w:rsidRDefault="00DE0A59" w:rsidP="00B810C1">
            <w:pPr>
              <w:textAlignment w:val="baseline"/>
              <w:rPr>
                <w:rFonts w:eastAsiaTheme="minorEastAsia"/>
                <w:color w:val="000000" w:themeColor="text1"/>
                <w:sz w:val="16"/>
                <w:szCs w:val="16"/>
              </w:rPr>
            </w:pPr>
          </w:p>
        </w:tc>
        <w:tc>
          <w:tcPr>
            <w:tcW w:w="1745" w:type="dxa"/>
            <w:shd w:val="clear" w:color="auto" w:fill="FFFFFF" w:themeFill="background1"/>
          </w:tcPr>
          <w:p w14:paraId="3CF7E20E" w14:textId="77777777" w:rsidR="00CD07C2" w:rsidRDefault="00CD07C2" w:rsidP="00B810C1">
            <w:pPr>
              <w:rPr>
                <w:rFonts w:eastAsiaTheme="minorEastAsia"/>
                <w:color w:val="000000" w:themeColor="text1"/>
                <w:sz w:val="16"/>
                <w:szCs w:val="16"/>
              </w:rPr>
            </w:pPr>
            <w:r w:rsidRPr="0FB598D7">
              <w:rPr>
                <w:rFonts w:eastAsiaTheme="minorEastAsia"/>
                <w:color w:val="000000" w:themeColor="text1"/>
                <w:sz w:val="16"/>
                <w:szCs w:val="16"/>
              </w:rPr>
              <w:t>Joins in with repeated parts of stories and familiar phrases.</w:t>
            </w:r>
          </w:p>
          <w:p w14:paraId="0CA807FC" w14:textId="77777777" w:rsidR="00CD07C2" w:rsidRDefault="00CD07C2" w:rsidP="00B810C1">
            <w:pPr>
              <w:rPr>
                <w:rFonts w:eastAsiaTheme="minorEastAsia"/>
                <w:color w:val="000000" w:themeColor="text1"/>
                <w:sz w:val="16"/>
                <w:szCs w:val="16"/>
              </w:rPr>
            </w:pPr>
          </w:p>
          <w:p w14:paraId="2546FA4F" w14:textId="77777777" w:rsidR="00CD07C2" w:rsidRDefault="00CD07C2" w:rsidP="00B810C1">
            <w:pPr>
              <w:rPr>
                <w:rFonts w:eastAsiaTheme="minorEastAsia"/>
                <w:color w:val="000000" w:themeColor="text1"/>
                <w:sz w:val="16"/>
                <w:szCs w:val="16"/>
              </w:rPr>
            </w:pPr>
            <w:r w:rsidRPr="0FB598D7">
              <w:rPr>
                <w:rFonts w:eastAsiaTheme="minorEastAsia"/>
                <w:color w:val="000000" w:themeColor="text1"/>
                <w:sz w:val="16"/>
                <w:szCs w:val="16"/>
              </w:rPr>
              <w:t>Is motivated to communicate with their peers during play.</w:t>
            </w:r>
          </w:p>
          <w:p w14:paraId="2EFD5F2C" w14:textId="77777777" w:rsidR="00CD07C2" w:rsidRDefault="00CD07C2" w:rsidP="00B810C1">
            <w:pPr>
              <w:rPr>
                <w:rFonts w:eastAsiaTheme="minorEastAsia"/>
                <w:sz w:val="16"/>
                <w:szCs w:val="16"/>
              </w:rPr>
            </w:pPr>
          </w:p>
          <w:p w14:paraId="4938F6D9" w14:textId="77777777" w:rsidR="00CD07C2" w:rsidRPr="007B2C34" w:rsidRDefault="00CD07C2" w:rsidP="00B810C1">
            <w:pPr>
              <w:rPr>
                <w:sz w:val="16"/>
                <w:szCs w:val="16"/>
              </w:rPr>
            </w:pPr>
            <w:r w:rsidRPr="007B2C34">
              <w:rPr>
                <w:sz w:val="16"/>
                <w:szCs w:val="16"/>
              </w:rPr>
              <w:t xml:space="preserve">Begins to follow a routine two-step instruction with visual prompts, </w:t>
            </w:r>
            <w:r>
              <w:rPr>
                <w:sz w:val="16"/>
                <w:szCs w:val="16"/>
              </w:rPr>
              <w:t>(</w:t>
            </w:r>
            <w:r w:rsidRPr="007B2C34">
              <w:rPr>
                <w:sz w:val="16"/>
                <w:szCs w:val="16"/>
              </w:rPr>
              <w:t>e.g. Wash your hands and then line up</w:t>
            </w:r>
            <w:r>
              <w:rPr>
                <w:sz w:val="16"/>
                <w:szCs w:val="16"/>
              </w:rPr>
              <w:t>)</w:t>
            </w:r>
          </w:p>
          <w:p w14:paraId="2962B0D6" w14:textId="77777777" w:rsidR="00CD07C2" w:rsidRDefault="00CD07C2" w:rsidP="00B810C1">
            <w:pPr>
              <w:rPr>
                <w:color w:val="4472C4" w:themeColor="accent1"/>
              </w:rPr>
            </w:pPr>
          </w:p>
          <w:p w14:paraId="4A26B897" w14:textId="3A8815AF" w:rsidR="00CD07C2" w:rsidRPr="001A77E3" w:rsidRDefault="00CD07C2" w:rsidP="00B810C1">
            <w:pPr>
              <w:rPr>
                <w:sz w:val="16"/>
                <w:szCs w:val="16"/>
              </w:rPr>
            </w:pPr>
            <w:r>
              <w:rPr>
                <w:sz w:val="16"/>
                <w:szCs w:val="16"/>
              </w:rPr>
              <w:t>Uses</w:t>
            </w:r>
            <w:r w:rsidRPr="001A77E3">
              <w:rPr>
                <w:sz w:val="16"/>
                <w:szCs w:val="16"/>
              </w:rPr>
              <w:t xml:space="preserve"> a simple who, what and where question. </w:t>
            </w:r>
            <w:r>
              <w:rPr>
                <w:sz w:val="16"/>
                <w:szCs w:val="16"/>
              </w:rPr>
              <w:t>(</w:t>
            </w:r>
            <w:r w:rsidR="009D0A85" w:rsidRPr="001A77E3">
              <w:rPr>
                <w:sz w:val="16"/>
                <w:szCs w:val="16"/>
              </w:rPr>
              <w:t>e.g.</w:t>
            </w:r>
            <w:r w:rsidRPr="001A77E3">
              <w:rPr>
                <w:sz w:val="16"/>
                <w:szCs w:val="16"/>
              </w:rPr>
              <w:t xml:space="preserve"> wh</w:t>
            </w:r>
            <w:r>
              <w:rPr>
                <w:sz w:val="16"/>
                <w:szCs w:val="16"/>
              </w:rPr>
              <w:t>o are you?)</w:t>
            </w:r>
          </w:p>
          <w:p w14:paraId="4A845132" w14:textId="77777777" w:rsidR="00CD07C2" w:rsidRDefault="00CD07C2" w:rsidP="00B810C1">
            <w:pPr>
              <w:rPr>
                <w:color w:val="4472C4" w:themeColor="accent1"/>
              </w:rPr>
            </w:pPr>
          </w:p>
          <w:p w14:paraId="512BCAEC" w14:textId="7FDDBED9" w:rsidR="00CD07C2" w:rsidRPr="00DE70EF" w:rsidRDefault="00CD07C2" w:rsidP="00B810C1">
            <w:pPr>
              <w:rPr>
                <w:sz w:val="16"/>
                <w:szCs w:val="16"/>
              </w:rPr>
            </w:pPr>
            <w:r w:rsidRPr="00DE70EF">
              <w:rPr>
                <w:sz w:val="16"/>
                <w:szCs w:val="16"/>
              </w:rPr>
              <w:t>Can speak using 4 or more words in a sentence</w:t>
            </w:r>
            <w:r w:rsidR="003A3439">
              <w:rPr>
                <w:sz w:val="16"/>
                <w:szCs w:val="16"/>
              </w:rPr>
              <w:t>.</w:t>
            </w:r>
          </w:p>
          <w:p w14:paraId="5DAB6C7B" w14:textId="754E4E6C" w:rsidR="00DE0A59" w:rsidRDefault="00DE0A59" w:rsidP="00B810C1">
            <w:pPr>
              <w:rPr>
                <w:rFonts w:eastAsiaTheme="minorEastAsia"/>
                <w:sz w:val="16"/>
                <w:szCs w:val="16"/>
              </w:rPr>
            </w:pPr>
          </w:p>
        </w:tc>
        <w:tc>
          <w:tcPr>
            <w:tcW w:w="1745" w:type="dxa"/>
            <w:shd w:val="clear" w:color="auto" w:fill="FFFFFF" w:themeFill="background1"/>
          </w:tcPr>
          <w:p w14:paraId="3F74910E" w14:textId="77777777" w:rsidR="00CD07C2" w:rsidRDefault="00CD07C2" w:rsidP="00B810C1">
            <w:pPr>
              <w:spacing w:beforeAutospacing="1" w:afterAutospacing="1"/>
              <w:rPr>
                <w:rFonts w:eastAsiaTheme="minorEastAsia"/>
                <w:color w:val="000000" w:themeColor="text1"/>
                <w:sz w:val="16"/>
                <w:szCs w:val="16"/>
              </w:rPr>
            </w:pPr>
            <w:r>
              <w:rPr>
                <w:rFonts w:eastAsiaTheme="minorEastAsia"/>
                <w:color w:val="000000" w:themeColor="text1"/>
                <w:sz w:val="16"/>
                <w:szCs w:val="16"/>
              </w:rPr>
              <w:t>Engages in a</w:t>
            </w:r>
            <w:r w:rsidRPr="0FB598D7">
              <w:rPr>
                <w:rFonts w:eastAsiaTheme="minorEastAsia"/>
                <w:color w:val="000000" w:themeColor="text1"/>
                <w:sz w:val="16"/>
                <w:szCs w:val="16"/>
              </w:rPr>
              <w:t xml:space="preserve"> simple back and forth conversation about a familiar event. </w:t>
            </w:r>
          </w:p>
          <w:p w14:paraId="75ED91FC" w14:textId="0A6F73D1" w:rsidR="00CD07C2" w:rsidRDefault="00CD07C2" w:rsidP="00B810C1">
            <w:pPr>
              <w:spacing w:beforeAutospacing="1" w:afterAutospacing="1"/>
              <w:rPr>
                <w:rFonts w:eastAsiaTheme="minorEastAsia"/>
                <w:color w:val="000000" w:themeColor="text1"/>
                <w:sz w:val="16"/>
                <w:szCs w:val="16"/>
              </w:rPr>
            </w:pPr>
            <w:r w:rsidRPr="0FB598D7">
              <w:rPr>
                <w:rFonts w:eastAsiaTheme="minorEastAsia"/>
                <w:color w:val="000000" w:themeColor="text1"/>
                <w:sz w:val="16"/>
                <w:szCs w:val="16"/>
              </w:rPr>
              <w:t>Understands and follows a two-</w:t>
            </w:r>
            <w:r>
              <w:rPr>
                <w:rFonts w:eastAsiaTheme="minorEastAsia"/>
                <w:color w:val="000000" w:themeColor="text1"/>
                <w:sz w:val="16"/>
                <w:szCs w:val="16"/>
              </w:rPr>
              <w:t>step</w:t>
            </w:r>
            <w:r w:rsidRPr="0FB598D7">
              <w:rPr>
                <w:rFonts w:eastAsiaTheme="minorEastAsia"/>
                <w:color w:val="000000" w:themeColor="text1"/>
                <w:sz w:val="16"/>
                <w:szCs w:val="16"/>
              </w:rPr>
              <w:t xml:space="preserve"> instruction </w:t>
            </w:r>
            <w:r>
              <w:rPr>
                <w:rFonts w:eastAsiaTheme="minorEastAsia"/>
                <w:color w:val="000000" w:themeColor="text1"/>
                <w:sz w:val="16"/>
                <w:szCs w:val="16"/>
              </w:rPr>
              <w:t>(</w:t>
            </w:r>
            <w:r w:rsidR="009D0A85" w:rsidRPr="0FB598D7">
              <w:rPr>
                <w:rFonts w:eastAsiaTheme="minorEastAsia"/>
                <w:color w:val="000000" w:themeColor="text1"/>
                <w:sz w:val="16"/>
                <w:szCs w:val="16"/>
              </w:rPr>
              <w:t>e.g.</w:t>
            </w:r>
            <w:r w:rsidRPr="0FB598D7">
              <w:rPr>
                <w:rFonts w:eastAsiaTheme="minorEastAsia"/>
                <w:color w:val="000000" w:themeColor="text1"/>
                <w:sz w:val="16"/>
                <w:szCs w:val="16"/>
              </w:rPr>
              <w:t xml:space="preserve"> get your coat and wait at the door</w:t>
            </w:r>
            <w:r>
              <w:rPr>
                <w:rFonts w:eastAsiaTheme="minorEastAsia"/>
                <w:color w:val="000000" w:themeColor="text1"/>
                <w:sz w:val="16"/>
                <w:szCs w:val="16"/>
              </w:rPr>
              <w:t>)</w:t>
            </w:r>
          </w:p>
          <w:p w14:paraId="360670D3" w14:textId="77777777" w:rsidR="00CD07C2" w:rsidRDefault="00CD07C2" w:rsidP="00B810C1">
            <w:pPr>
              <w:spacing w:beforeAutospacing="1" w:afterAutospacing="1"/>
              <w:rPr>
                <w:rFonts w:eastAsiaTheme="minorEastAsia"/>
                <w:color w:val="000000" w:themeColor="text1"/>
                <w:sz w:val="16"/>
                <w:szCs w:val="16"/>
              </w:rPr>
            </w:pPr>
            <w:r w:rsidRPr="0FB598D7">
              <w:rPr>
                <w:rFonts w:eastAsiaTheme="minorEastAsia"/>
                <w:color w:val="000000" w:themeColor="text1"/>
                <w:sz w:val="16"/>
                <w:szCs w:val="16"/>
              </w:rPr>
              <w:t xml:space="preserve">Begins to </w:t>
            </w:r>
            <w:r>
              <w:rPr>
                <w:rFonts w:eastAsiaTheme="minorEastAsia"/>
                <w:color w:val="000000" w:themeColor="text1"/>
                <w:sz w:val="16"/>
                <w:szCs w:val="16"/>
              </w:rPr>
              <w:t>understand a</w:t>
            </w:r>
            <w:r w:rsidRPr="0FB598D7">
              <w:rPr>
                <w:rFonts w:eastAsiaTheme="minorEastAsia"/>
                <w:color w:val="000000" w:themeColor="text1"/>
                <w:sz w:val="16"/>
                <w:szCs w:val="16"/>
              </w:rPr>
              <w:t xml:space="preserve"> simple ‘why’ questions related to their experience</w:t>
            </w:r>
            <w:r>
              <w:rPr>
                <w:rFonts w:eastAsiaTheme="minorEastAsia"/>
                <w:color w:val="000000" w:themeColor="text1"/>
                <w:sz w:val="16"/>
                <w:szCs w:val="16"/>
              </w:rPr>
              <w:t>.</w:t>
            </w:r>
          </w:p>
          <w:p w14:paraId="3023274B" w14:textId="77777777" w:rsidR="00CD07C2" w:rsidRPr="00DE70EF" w:rsidRDefault="00CD07C2" w:rsidP="00B810C1">
            <w:pPr>
              <w:spacing w:beforeAutospacing="1" w:afterAutospacing="1"/>
              <w:rPr>
                <w:rFonts w:eastAsiaTheme="minorEastAsia"/>
                <w:color w:val="000000" w:themeColor="text1"/>
                <w:sz w:val="16"/>
                <w:szCs w:val="16"/>
              </w:rPr>
            </w:pPr>
            <w:r w:rsidRPr="0FB598D7">
              <w:rPr>
                <w:rFonts w:eastAsiaTheme="minorEastAsia"/>
                <w:color w:val="000000" w:themeColor="text1"/>
                <w:sz w:val="16"/>
                <w:szCs w:val="16"/>
              </w:rPr>
              <w:t>Begins to use a wider range of vocabulary</w:t>
            </w:r>
            <w:r>
              <w:rPr>
                <w:rFonts w:eastAsiaTheme="minorEastAsia"/>
                <w:color w:val="000000" w:themeColor="text1"/>
                <w:sz w:val="16"/>
                <w:szCs w:val="16"/>
              </w:rPr>
              <w:t xml:space="preserve"> </w:t>
            </w:r>
            <w:r w:rsidRPr="0FB598D7">
              <w:rPr>
                <w:rFonts w:eastAsiaTheme="minorEastAsia"/>
                <w:color w:val="000000" w:themeColor="text1"/>
                <w:sz w:val="16"/>
                <w:szCs w:val="16"/>
              </w:rPr>
              <w:t>in their everyday communication.</w:t>
            </w:r>
          </w:p>
          <w:p w14:paraId="4FA73D84" w14:textId="77777777" w:rsidR="00CD07C2" w:rsidRDefault="00CD07C2" w:rsidP="00B810C1">
            <w:pPr>
              <w:rPr>
                <w:rFonts w:eastAsiaTheme="minorEastAsia"/>
                <w:color w:val="000000" w:themeColor="text1"/>
                <w:sz w:val="16"/>
                <w:szCs w:val="16"/>
              </w:rPr>
            </w:pPr>
            <w:r w:rsidRPr="0FB598D7">
              <w:rPr>
                <w:rFonts w:eastAsiaTheme="minorEastAsia"/>
                <w:color w:val="000000" w:themeColor="text1"/>
                <w:sz w:val="16"/>
                <w:szCs w:val="16"/>
              </w:rPr>
              <w:t xml:space="preserve">Talks about parts of a familiar story e.g. can answer a simple question or make a relevant comment. </w:t>
            </w:r>
          </w:p>
          <w:p w14:paraId="5DEFBF8D" w14:textId="77777777" w:rsidR="00CD07C2" w:rsidRDefault="00CD07C2" w:rsidP="00B810C1">
            <w:pPr>
              <w:rPr>
                <w:rFonts w:cstheme="minorHAnsi"/>
                <w:color w:val="4472C4" w:themeColor="accent1"/>
              </w:rPr>
            </w:pPr>
          </w:p>
          <w:p w14:paraId="519472D1" w14:textId="5E305946" w:rsidR="00CD07C2" w:rsidRPr="00DE70EF" w:rsidRDefault="00CD07C2" w:rsidP="00B810C1">
            <w:pPr>
              <w:rPr>
                <w:rFonts w:cstheme="minorHAnsi"/>
                <w:sz w:val="16"/>
                <w:szCs w:val="16"/>
              </w:rPr>
            </w:pPr>
            <w:r w:rsidRPr="00DE70EF">
              <w:rPr>
                <w:rFonts w:cstheme="minorHAnsi"/>
                <w:sz w:val="16"/>
                <w:szCs w:val="16"/>
              </w:rPr>
              <w:t>Maintains focus during a short story/activity until it is completed</w:t>
            </w:r>
            <w:r w:rsidR="003A3439">
              <w:rPr>
                <w:rFonts w:cstheme="minorHAnsi"/>
                <w:sz w:val="16"/>
                <w:szCs w:val="16"/>
              </w:rPr>
              <w:t>.</w:t>
            </w:r>
          </w:p>
          <w:p w14:paraId="02EB378F" w14:textId="600F05F6" w:rsidR="00DE0A59" w:rsidRDefault="00DE0A59" w:rsidP="00B810C1">
            <w:pPr>
              <w:rPr>
                <w:rFonts w:eastAsiaTheme="minorEastAsia"/>
                <w:sz w:val="16"/>
                <w:szCs w:val="16"/>
              </w:rPr>
            </w:pPr>
          </w:p>
        </w:tc>
        <w:tc>
          <w:tcPr>
            <w:tcW w:w="1745" w:type="dxa"/>
            <w:shd w:val="clear" w:color="auto" w:fill="FFFFFF" w:themeFill="background1"/>
          </w:tcPr>
          <w:p w14:paraId="18AFFFBC" w14:textId="07576E77" w:rsidR="00DE0A59" w:rsidRDefault="5FC45747" w:rsidP="00B810C1">
            <w:pPr>
              <w:rPr>
                <w:rFonts w:eastAsiaTheme="minorEastAsia"/>
                <w:color w:val="000000" w:themeColor="text1"/>
                <w:sz w:val="16"/>
                <w:szCs w:val="16"/>
              </w:rPr>
            </w:pPr>
            <w:r w:rsidRPr="0FB598D7">
              <w:rPr>
                <w:rFonts w:eastAsiaTheme="minorEastAsia"/>
                <w:color w:val="000000" w:themeColor="text1"/>
                <w:sz w:val="16"/>
                <w:szCs w:val="16"/>
              </w:rPr>
              <w:t>F</w:t>
            </w:r>
            <w:r w:rsidR="01AF5F3A" w:rsidRPr="0FB598D7">
              <w:rPr>
                <w:rFonts w:eastAsiaTheme="minorEastAsia"/>
                <w:color w:val="000000" w:themeColor="text1"/>
                <w:sz w:val="16"/>
                <w:szCs w:val="16"/>
              </w:rPr>
              <w:t>ocus</w:t>
            </w:r>
            <w:r w:rsidRPr="0FB598D7">
              <w:rPr>
                <w:rFonts w:eastAsiaTheme="minorEastAsia"/>
                <w:color w:val="000000" w:themeColor="text1"/>
                <w:sz w:val="16"/>
                <w:szCs w:val="16"/>
              </w:rPr>
              <w:t>es</w:t>
            </w:r>
            <w:r w:rsidR="01AF5F3A" w:rsidRPr="0FB598D7">
              <w:rPr>
                <w:rFonts w:eastAsiaTheme="minorEastAsia"/>
                <w:color w:val="000000" w:themeColor="text1"/>
                <w:sz w:val="16"/>
                <w:szCs w:val="16"/>
              </w:rPr>
              <w:t xml:space="preserve"> during an activity </w:t>
            </w:r>
            <w:r w:rsidR="2B218295" w:rsidRPr="0FB598D7">
              <w:rPr>
                <w:rFonts w:eastAsiaTheme="minorEastAsia"/>
                <w:color w:val="000000" w:themeColor="text1"/>
                <w:sz w:val="16"/>
                <w:szCs w:val="16"/>
              </w:rPr>
              <w:t>e.g.</w:t>
            </w:r>
            <w:r w:rsidR="01AF5F3A" w:rsidRPr="0FB598D7">
              <w:rPr>
                <w:rFonts w:eastAsiaTheme="minorEastAsia"/>
                <w:color w:val="000000" w:themeColor="text1"/>
                <w:sz w:val="16"/>
                <w:szCs w:val="16"/>
              </w:rPr>
              <w:t xml:space="preserve"> a story, adult-led activity and demonstrate engagement by looking and listening. </w:t>
            </w:r>
          </w:p>
          <w:p w14:paraId="495B4A2C" w14:textId="559DA3D3" w:rsidR="0FB598D7" w:rsidRDefault="0FB598D7" w:rsidP="00B810C1">
            <w:pPr>
              <w:rPr>
                <w:rFonts w:eastAsiaTheme="minorEastAsia"/>
                <w:color w:val="000000" w:themeColor="text1"/>
                <w:sz w:val="16"/>
                <w:szCs w:val="16"/>
              </w:rPr>
            </w:pPr>
          </w:p>
          <w:p w14:paraId="0AC5EBF4" w14:textId="326A749D" w:rsidR="0FB598D7" w:rsidRDefault="3A6F55DD" w:rsidP="00B810C1">
            <w:pPr>
              <w:rPr>
                <w:rFonts w:eastAsiaTheme="minorEastAsia"/>
                <w:color w:val="000000" w:themeColor="text1"/>
                <w:sz w:val="16"/>
                <w:szCs w:val="16"/>
              </w:rPr>
            </w:pPr>
            <w:r w:rsidRPr="6C759409">
              <w:rPr>
                <w:rFonts w:eastAsiaTheme="minorEastAsia"/>
                <w:color w:val="000000" w:themeColor="text1"/>
                <w:sz w:val="16"/>
                <w:szCs w:val="16"/>
              </w:rPr>
              <w:t>Asks</w:t>
            </w:r>
            <w:r w:rsidR="01AF5F3A" w:rsidRPr="6C759409">
              <w:rPr>
                <w:rFonts w:eastAsiaTheme="minorEastAsia"/>
                <w:color w:val="000000" w:themeColor="text1"/>
                <w:sz w:val="16"/>
                <w:szCs w:val="16"/>
              </w:rPr>
              <w:t xml:space="preserve"> a simple question related to their experience, e.g. ‘Is it lunchtime soon?’</w:t>
            </w:r>
          </w:p>
          <w:p w14:paraId="7142DAEA" w14:textId="45E2EFAD" w:rsidR="00DE0A59" w:rsidRDefault="01AF5F3A" w:rsidP="6B92A5FE">
            <w:pPr>
              <w:spacing w:before="220"/>
              <w:rPr>
                <w:rFonts w:eastAsiaTheme="minorEastAsia"/>
                <w:color w:val="000000" w:themeColor="text1"/>
                <w:sz w:val="16"/>
                <w:szCs w:val="16"/>
              </w:rPr>
            </w:pPr>
            <w:r w:rsidRPr="6B92A5FE">
              <w:rPr>
                <w:rFonts w:eastAsiaTheme="minorEastAsia"/>
                <w:color w:val="000000" w:themeColor="text1"/>
                <w:sz w:val="16"/>
                <w:szCs w:val="16"/>
              </w:rPr>
              <w:t>Begins to articulate their thoughts and ideas into well-formed sentences</w:t>
            </w:r>
            <w:r w:rsidR="5D1B302C" w:rsidRPr="6B92A5FE">
              <w:rPr>
                <w:rFonts w:eastAsiaTheme="minorEastAsia"/>
                <w:color w:val="000000" w:themeColor="text1"/>
                <w:sz w:val="16"/>
                <w:szCs w:val="16"/>
              </w:rPr>
              <w:t>, with support where needed.</w:t>
            </w:r>
          </w:p>
          <w:p w14:paraId="07FD0E55" w14:textId="235012CC" w:rsidR="00DE0A59" w:rsidRDefault="36EA1E8F" w:rsidP="6B92A5FE">
            <w:pPr>
              <w:spacing w:before="220"/>
              <w:rPr>
                <w:rFonts w:eastAsiaTheme="minorEastAsia"/>
                <w:color w:val="000000" w:themeColor="text1"/>
                <w:sz w:val="16"/>
                <w:szCs w:val="16"/>
              </w:rPr>
            </w:pPr>
            <w:r w:rsidRPr="6B92A5FE">
              <w:rPr>
                <w:rFonts w:eastAsiaTheme="minorEastAsia"/>
                <w:color w:val="000000" w:themeColor="text1"/>
                <w:sz w:val="16"/>
                <w:szCs w:val="16"/>
              </w:rPr>
              <w:t>Uses</w:t>
            </w:r>
            <w:r w:rsidR="01AF5F3A" w:rsidRPr="6B92A5FE">
              <w:rPr>
                <w:rFonts w:eastAsiaTheme="minorEastAsia"/>
                <w:color w:val="000000" w:themeColor="text1"/>
                <w:sz w:val="16"/>
                <w:szCs w:val="16"/>
              </w:rPr>
              <w:t xml:space="preserve"> some social phrases e.g. ‘Can you help me please?’</w:t>
            </w:r>
          </w:p>
          <w:p w14:paraId="63D424A6" w14:textId="3DED4EF2" w:rsidR="00DE0A59" w:rsidRDefault="4A03404B" w:rsidP="6B92A5FE">
            <w:pPr>
              <w:spacing w:before="220"/>
              <w:rPr>
                <w:rFonts w:eastAsiaTheme="minorEastAsia"/>
                <w:color w:val="000000" w:themeColor="text1"/>
                <w:sz w:val="16"/>
                <w:szCs w:val="16"/>
              </w:rPr>
            </w:pPr>
            <w:r w:rsidRPr="6B92A5FE">
              <w:rPr>
                <w:rFonts w:eastAsiaTheme="minorEastAsia"/>
                <w:color w:val="000000" w:themeColor="text1"/>
                <w:sz w:val="16"/>
                <w:szCs w:val="16"/>
              </w:rPr>
              <w:t>Describes personal events in some detail.</w:t>
            </w:r>
          </w:p>
          <w:p w14:paraId="36E541FE" w14:textId="2B5D4A9A" w:rsidR="00DE0A59" w:rsidRDefault="4A03404B" w:rsidP="6B92A5FE">
            <w:pPr>
              <w:spacing w:before="220"/>
              <w:rPr>
                <w:rFonts w:eastAsiaTheme="minorEastAsia"/>
                <w:color w:val="000000" w:themeColor="text1"/>
                <w:sz w:val="16"/>
                <w:szCs w:val="16"/>
              </w:rPr>
            </w:pPr>
            <w:r w:rsidRPr="6B92A5FE">
              <w:rPr>
                <w:rFonts w:eastAsiaTheme="minorEastAsia"/>
                <w:color w:val="000000" w:themeColor="text1"/>
                <w:sz w:val="16"/>
                <w:szCs w:val="16"/>
              </w:rPr>
              <w:t>Listens to and talks about stories that have been read to them.</w:t>
            </w:r>
          </w:p>
          <w:p w14:paraId="6A05A809" w14:textId="7F7BE83E" w:rsidR="00DE0A59" w:rsidRDefault="4A03404B" w:rsidP="6B92A5FE">
            <w:pPr>
              <w:spacing w:before="220"/>
              <w:rPr>
                <w:rFonts w:eastAsiaTheme="minorEastAsia"/>
                <w:color w:val="000000" w:themeColor="text1"/>
                <w:sz w:val="16"/>
                <w:szCs w:val="16"/>
              </w:rPr>
            </w:pPr>
            <w:r w:rsidRPr="6B92A5FE">
              <w:rPr>
                <w:rFonts w:eastAsiaTheme="minorEastAsia"/>
                <w:color w:val="000000" w:themeColor="text1"/>
                <w:sz w:val="16"/>
                <w:szCs w:val="16"/>
              </w:rPr>
              <w:t>Begins to talk about their learning with peers and other adults.</w:t>
            </w:r>
          </w:p>
        </w:tc>
        <w:tc>
          <w:tcPr>
            <w:tcW w:w="1745" w:type="dxa"/>
            <w:shd w:val="clear" w:color="auto" w:fill="FFFFFF" w:themeFill="background1"/>
          </w:tcPr>
          <w:p w14:paraId="5745C37A" w14:textId="4C22E07D" w:rsidR="00DE0A59" w:rsidRDefault="01AF5F3A" w:rsidP="00B810C1">
            <w:pPr>
              <w:rPr>
                <w:rFonts w:eastAsiaTheme="minorEastAsia"/>
                <w:color w:val="000000" w:themeColor="text1"/>
                <w:sz w:val="16"/>
                <w:szCs w:val="16"/>
              </w:rPr>
            </w:pPr>
            <w:r w:rsidRPr="0FB598D7">
              <w:rPr>
                <w:rFonts w:eastAsiaTheme="minorEastAsia"/>
                <w:color w:val="000000" w:themeColor="text1"/>
                <w:sz w:val="16"/>
                <w:szCs w:val="16"/>
              </w:rPr>
              <w:t>Shows attentive listening skills during carpet times e.g. during phonics.</w:t>
            </w:r>
          </w:p>
          <w:p w14:paraId="489ED194" w14:textId="57AF373F" w:rsidR="0FB598D7" w:rsidRDefault="0FB598D7" w:rsidP="00B810C1">
            <w:pPr>
              <w:rPr>
                <w:rFonts w:eastAsiaTheme="minorEastAsia"/>
                <w:color w:val="000000" w:themeColor="text1"/>
                <w:sz w:val="16"/>
                <w:szCs w:val="16"/>
              </w:rPr>
            </w:pPr>
          </w:p>
          <w:p w14:paraId="7CAB07D0" w14:textId="5AD32C0E" w:rsidR="01AF5F3A" w:rsidRDefault="01AF5F3A" w:rsidP="00B810C1">
            <w:pPr>
              <w:rPr>
                <w:rFonts w:eastAsiaTheme="minorEastAsia"/>
                <w:color w:val="000000" w:themeColor="text1"/>
                <w:sz w:val="16"/>
                <w:szCs w:val="16"/>
              </w:rPr>
            </w:pPr>
            <w:r w:rsidRPr="0FB598D7">
              <w:rPr>
                <w:rFonts w:eastAsiaTheme="minorEastAsia"/>
                <w:color w:val="000000" w:themeColor="text1"/>
                <w:sz w:val="16"/>
                <w:szCs w:val="16"/>
              </w:rPr>
              <w:t xml:space="preserve">Conducts back and forth conversations with peers and adults and begins to contribute relevant comments in discussions. </w:t>
            </w:r>
          </w:p>
          <w:p w14:paraId="7A58DB3A" w14:textId="4D900B1E" w:rsidR="0FB598D7" w:rsidRDefault="0FB598D7" w:rsidP="00B810C1">
            <w:pPr>
              <w:rPr>
                <w:rFonts w:eastAsiaTheme="minorEastAsia"/>
                <w:color w:val="000000" w:themeColor="text1"/>
                <w:sz w:val="16"/>
                <w:szCs w:val="16"/>
              </w:rPr>
            </w:pPr>
          </w:p>
          <w:p w14:paraId="395AD058" w14:textId="0AA87316" w:rsidR="00DE0A59" w:rsidRDefault="01AF5F3A" w:rsidP="00B810C1">
            <w:pPr>
              <w:rPr>
                <w:rFonts w:eastAsiaTheme="minorEastAsia"/>
                <w:color w:val="000000" w:themeColor="text1"/>
                <w:sz w:val="16"/>
                <w:szCs w:val="16"/>
              </w:rPr>
            </w:pPr>
            <w:r w:rsidRPr="0FB598D7">
              <w:rPr>
                <w:rFonts w:eastAsiaTheme="minorEastAsia"/>
                <w:color w:val="000000" w:themeColor="text1"/>
                <w:sz w:val="16"/>
                <w:szCs w:val="16"/>
              </w:rPr>
              <w:t xml:space="preserve">Shows understanding by offering small explanations that demonstrate their understanding of a topic or story, e.g. ‘He couldn’t carry it because it was too heavy.’ </w:t>
            </w:r>
          </w:p>
          <w:p w14:paraId="0BD5B8F4" w14:textId="2C1C2AE5" w:rsidR="0FB598D7" w:rsidRDefault="0FB598D7" w:rsidP="00B810C1">
            <w:pPr>
              <w:rPr>
                <w:rFonts w:eastAsiaTheme="minorEastAsia"/>
                <w:color w:val="000000" w:themeColor="text1"/>
                <w:sz w:val="16"/>
                <w:szCs w:val="16"/>
              </w:rPr>
            </w:pPr>
          </w:p>
          <w:p w14:paraId="3D719F14" w14:textId="715B111D" w:rsidR="00DE0A59" w:rsidRDefault="01AF5F3A" w:rsidP="6B92A5FE">
            <w:pPr>
              <w:rPr>
                <w:rFonts w:eastAsiaTheme="minorEastAsia"/>
                <w:color w:val="000000" w:themeColor="text1"/>
                <w:sz w:val="16"/>
                <w:szCs w:val="16"/>
              </w:rPr>
            </w:pPr>
            <w:r w:rsidRPr="6B92A5FE">
              <w:rPr>
                <w:rFonts w:eastAsiaTheme="minorEastAsia"/>
                <w:color w:val="000000" w:themeColor="text1"/>
                <w:sz w:val="16"/>
                <w:szCs w:val="16"/>
              </w:rPr>
              <w:t>Answers ‘why</w:t>
            </w:r>
            <w:r w:rsidR="67C1AD4B" w:rsidRPr="6B92A5FE">
              <w:rPr>
                <w:rFonts w:eastAsiaTheme="minorEastAsia"/>
                <w:color w:val="000000" w:themeColor="text1"/>
                <w:sz w:val="16"/>
                <w:szCs w:val="16"/>
              </w:rPr>
              <w:t>?</w:t>
            </w:r>
            <w:r w:rsidRPr="6B92A5FE">
              <w:rPr>
                <w:rFonts w:eastAsiaTheme="minorEastAsia"/>
                <w:color w:val="000000" w:themeColor="text1"/>
                <w:sz w:val="16"/>
                <w:szCs w:val="16"/>
              </w:rPr>
              <w:t>’ questions with adult support (beyond the here and now)</w:t>
            </w:r>
            <w:r w:rsidR="0307E660" w:rsidRPr="6B92A5FE">
              <w:rPr>
                <w:rFonts w:eastAsiaTheme="minorEastAsia"/>
                <w:color w:val="000000" w:themeColor="text1"/>
                <w:sz w:val="16"/>
                <w:szCs w:val="16"/>
              </w:rPr>
              <w:t>.</w:t>
            </w:r>
            <w:r w:rsidRPr="6B92A5FE">
              <w:rPr>
                <w:rFonts w:eastAsiaTheme="minorEastAsia"/>
                <w:color w:val="000000" w:themeColor="text1"/>
                <w:sz w:val="16"/>
                <w:szCs w:val="16"/>
              </w:rPr>
              <w:t xml:space="preserve"> </w:t>
            </w:r>
          </w:p>
          <w:p w14:paraId="0FC5AC6E" w14:textId="12917EBD" w:rsidR="0FB598D7" w:rsidRDefault="0FB598D7" w:rsidP="00B810C1">
            <w:pPr>
              <w:rPr>
                <w:rFonts w:eastAsiaTheme="minorEastAsia"/>
                <w:color w:val="000000" w:themeColor="text1"/>
                <w:sz w:val="16"/>
                <w:szCs w:val="16"/>
              </w:rPr>
            </w:pPr>
          </w:p>
          <w:p w14:paraId="7B5081E3" w14:textId="55FF41D7" w:rsidR="00DE0A59" w:rsidRDefault="01AF5F3A" w:rsidP="6B92A5FE">
            <w:pPr>
              <w:rPr>
                <w:rFonts w:eastAsiaTheme="minorEastAsia"/>
                <w:color w:val="000000" w:themeColor="text1"/>
                <w:sz w:val="16"/>
                <w:szCs w:val="16"/>
              </w:rPr>
            </w:pPr>
            <w:r w:rsidRPr="6B92A5FE">
              <w:rPr>
                <w:rFonts w:eastAsiaTheme="minorEastAsia"/>
                <w:color w:val="000000" w:themeColor="text1"/>
                <w:sz w:val="16"/>
                <w:szCs w:val="16"/>
              </w:rPr>
              <w:t>Begins to use a range of connectives e.g. so, but, because, and…</w:t>
            </w:r>
            <w:r w:rsidR="42C4D681" w:rsidRPr="6B92A5FE">
              <w:rPr>
                <w:rFonts w:eastAsiaTheme="minorEastAsia"/>
                <w:color w:val="000000" w:themeColor="text1"/>
                <w:sz w:val="16"/>
                <w:szCs w:val="16"/>
              </w:rPr>
              <w:t xml:space="preserve"> when talking with peers and adults.</w:t>
            </w:r>
          </w:p>
          <w:p w14:paraId="1FC8B7AD" w14:textId="33E4B11B" w:rsidR="0FB598D7" w:rsidRDefault="0FB598D7" w:rsidP="00B810C1">
            <w:pPr>
              <w:rPr>
                <w:rFonts w:eastAsiaTheme="minorEastAsia"/>
                <w:color w:val="000000" w:themeColor="text1"/>
                <w:sz w:val="16"/>
                <w:szCs w:val="16"/>
              </w:rPr>
            </w:pPr>
          </w:p>
          <w:p w14:paraId="72F63076" w14:textId="0C33BF0F" w:rsidR="00DE0A59" w:rsidRDefault="01AF5F3A" w:rsidP="00B810C1">
            <w:pPr>
              <w:rPr>
                <w:rFonts w:eastAsiaTheme="minorEastAsia"/>
                <w:color w:val="000000" w:themeColor="text1"/>
                <w:sz w:val="16"/>
                <w:szCs w:val="16"/>
              </w:rPr>
            </w:pPr>
            <w:r w:rsidRPr="6B92A5FE">
              <w:rPr>
                <w:rFonts w:eastAsiaTheme="minorEastAsia"/>
                <w:color w:val="000000" w:themeColor="text1"/>
                <w:sz w:val="16"/>
                <w:szCs w:val="16"/>
              </w:rPr>
              <w:t xml:space="preserve">Uses recently modelled language independently across everyday contexts </w:t>
            </w:r>
            <w:r w:rsidR="6F807849" w:rsidRPr="6B92A5FE">
              <w:rPr>
                <w:rFonts w:eastAsiaTheme="minorEastAsia"/>
                <w:color w:val="000000" w:themeColor="text1"/>
                <w:sz w:val="16"/>
                <w:szCs w:val="16"/>
              </w:rPr>
              <w:t>e.g.</w:t>
            </w:r>
            <w:r w:rsidRPr="6B92A5FE">
              <w:rPr>
                <w:rFonts w:eastAsiaTheme="minorEastAsia"/>
                <w:color w:val="000000" w:themeColor="text1"/>
                <w:sz w:val="16"/>
                <w:szCs w:val="16"/>
              </w:rPr>
              <w:t xml:space="preserve">, ‘this lunch is </w:t>
            </w:r>
            <w:r w:rsidRPr="6B92A5FE">
              <w:rPr>
                <w:rFonts w:eastAsiaTheme="minorEastAsia"/>
                <w:i/>
                <w:iCs/>
                <w:color w:val="000000" w:themeColor="text1"/>
                <w:sz w:val="16"/>
                <w:szCs w:val="16"/>
              </w:rPr>
              <w:t>delicious</w:t>
            </w:r>
            <w:r w:rsidRPr="6B92A5FE">
              <w:rPr>
                <w:rFonts w:eastAsiaTheme="minorEastAsia"/>
                <w:color w:val="000000" w:themeColor="text1"/>
                <w:sz w:val="16"/>
                <w:szCs w:val="16"/>
              </w:rPr>
              <w:t>.’</w:t>
            </w:r>
          </w:p>
          <w:p w14:paraId="0AE46A61" w14:textId="28D5E59C" w:rsidR="6B92A5FE" w:rsidRDefault="6B92A5FE" w:rsidP="6B92A5FE">
            <w:pPr>
              <w:rPr>
                <w:rFonts w:eastAsiaTheme="minorEastAsia"/>
                <w:color w:val="000000" w:themeColor="text1"/>
                <w:sz w:val="16"/>
                <w:szCs w:val="16"/>
              </w:rPr>
            </w:pPr>
          </w:p>
          <w:p w14:paraId="0CB97AE4" w14:textId="455E5328" w:rsidR="6B92A5FE" w:rsidRDefault="6B92A5FE" w:rsidP="6B92A5FE">
            <w:pPr>
              <w:rPr>
                <w:rFonts w:eastAsiaTheme="minorEastAsia"/>
                <w:color w:val="000000" w:themeColor="text1"/>
                <w:sz w:val="16"/>
                <w:szCs w:val="16"/>
              </w:rPr>
            </w:pPr>
          </w:p>
          <w:p w14:paraId="2863A71B" w14:textId="7D9862AF" w:rsidR="6B92A5FE" w:rsidRDefault="6B92A5FE" w:rsidP="6B92A5FE">
            <w:pPr>
              <w:rPr>
                <w:rFonts w:eastAsiaTheme="minorEastAsia"/>
                <w:color w:val="000000" w:themeColor="text1"/>
                <w:sz w:val="16"/>
                <w:szCs w:val="16"/>
              </w:rPr>
            </w:pPr>
          </w:p>
          <w:p w14:paraId="5A39BBE3" w14:textId="0955DFE1" w:rsidR="00DE0A59" w:rsidRDefault="00DE0A59" w:rsidP="00B810C1">
            <w:pPr>
              <w:rPr>
                <w:rFonts w:eastAsiaTheme="minorEastAsia"/>
                <w:sz w:val="16"/>
                <w:szCs w:val="16"/>
              </w:rPr>
            </w:pPr>
          </w:p>
        </w:tc>
        <w:tc>
          <w:tcPr>
            <w:tcW w:w="1745" w:type="dxa"/>
            <w:shd w:val="clear" w:color="auto" w:fill="FFFFFF" w:themeFill="background1"/>
          </w:tcPr>
          <w:p w14:paraId="6F130E85" w14:textId="31BA59FB" w:rsidR="00DE0A59" w:rsidRDefault="01AF5F3A" w:rsidP="00B810C1">
            <w:pPr>
              <w:rPr>
                <w:rFonts w:eastAsiaTheme="minorEastAsia"/>
                <w:color w:val="000000" w:themeColor="text1"/>
                <w:sz w:val="16"/>
                <w:szCs w:val="16"/>
              </w:rPr>
            </w:pPr>
            <w:r w:rsidRPr="0FB598D7">
              <w:rPr>
                <w:rFonts w:eastAsiaTheme="minorEastAsia"/>
                <w:color w:val="000000" w:themeColor="text1"/>
                <w:sz w:val="16"/>
                <w:szCs w:val="16"/>
              </w:rPr>
              <w:t xml:space="preserve">During carpet-time, can maintain focus and listen to what is being said/explained. </w:t>
            </w:r>
          </w:p>
          <w:p w14:paraId="107DEDBB" w14:textId="404941C2" w:rsidR="00DE0A59" w:rsidRDefault="00DE0A59" w:rsidP="00B810C1">
            <w:pPr>
              <w:rPr>
                <w:rFonts w:eastAsiaTheme="minorEastAsia"/>
                <w:color w:val="000000" w:themeColor="text1"/>
                <w:sz w:val="16"/>
                <w:szCs w:val="16"/>
              </w:rPr>
            </w:pPr>
          </w:p>
          <w:p w14:paraId="06FE07FB" w14:textId="1D03970C" w:rsidR="00DE0A59" w:rsidRDefault="01AF5F3A" w:rsidP="00B810C1">
            <w:pPr>
              <w:rPr>
                <w:rFonts w:eastAsiaTheme="minorEastAsia"/>
                <w:color w:val="000000" w:themeColor="text1"/>
                <w:sz w:val="16"/>
                <w:szCs w:val="16"/>
              </w:rPr>
            </w:pPr>
            <w:r w:rsidRPr="0FB598D7">
              <w:rPr>
                <w:rFonts w:eastAsiaTheme="minorEastAsia"/>
                <w:color w:val="000000" w:themeColor="text1"/>
                <w:sz w:val="16"/>
                <w:szCs w:val="16"/>
              </w:rPr>
              <w:t xml:space="preserve">Uses questions to clarify meaning e.g. of new vocabulary. </w:t>
            </w:r>
          </w:p>
          <w:p w14:paraId="5DF13AFF" w14:textId="1E57F6DC" w:rsidR="00DE0A59" w:rsidRDefault="00DE0A59" w:rsidP="00B810C1">
            <w:pPr>
              <w:rPr>
                <w:rFonts w:eastAsiaTheme="minorEastAsia"/>
                <w:color w:val="000000" w:themeColor="text1"/>
                <w:sz w:val="16"/>
                <w:szCs w:val="16"/>
              </w:rPr>
            </w:pPr>
          </w:p>
          <w:p w14:paraId="7AA045EE" w14:textId="3E8F6332" w:rsidR="00DE0A59" w:rsidRDefault="01AF5F3A" w:rsidP="00B810C1">
            <w:pPr>
              <w:rPr>
                <w:rFonts w:eastAsiaTheme="minorEastAsia"/>
                <w:color w:val="000000" w:themeColor="text1"/>
                <w:sz w:val="16"/>
                <w:szCs w:val="16"/>
              </w:rPr>
            </w:pPr>
            <w:r w:rsidRPr="0FB598D7">
              <w:rPr>
                <w:rFonts w:eastAsiaTheme="minorEastAsia"/>
                <w:color w:val="000000" w:themeColor="text1"/>
                <w:sz w:val="16"/>
                <w:szCs w:val="16"/>
              </w:rPr>
              <w:t xml:space="preserve">Uses the correct tense most of the time when speaking. </w:t>
            </w:r>
          </w:p>
          <w:p w14:paraId="6B94F20A" w14:textId="46AC8585" w:rsidR="00DE0A59" w:rsidRDefault="00DE0A59" w:rsidP="00B810C1">
            <w:pPr>
              <w:rPr>
                <w:rFonts w:eastAsiaTheme="minorEastAsia"/>
                <w:color w:val="000000" w:themeColor="text1"/>
                <w:sz w:val="16"/>
                <w:szCs w:val="16"/>
              </w:rPr>
            </w:pPr>
          </w:p>
          <w:p w14:paraId="20C4531A" w14:textId="3B85C5EC" w:rsidR="00DE0A59" w:rsidRDefault="01AF5F3A" w:rsidP="00B810C1">
            <w:pPr>
              <w:rPr>
                <w:rFonts w:eastAsiaTheme="minorEastAsia"/>
                <w:color w:val="000000" w:themeColor="text1"/>
                <w:sz w:val="16"/>
                <w:szCs w:val="16"/>
              </w:rPr>
            </w:pPr>
            <w:r w:rsidRPr="0FB598D7">
              <w:rPr>
                <w:rFonts w:eastAsiaTheme="minorEastAsia"/>
                <w:color w:val="000000" w:themeColor="text1"/>
                <w:sz w:val="16"/>
                <w:szCs w:val="16"/>
              </w:rPr>
              <w:t>Uses a range of connectives e.g. so, but, because, and…</w:t>
            </w:r>
          </w:p>
          <w:p w14:paraId="6ECF8653" w14:textId="792A95D6" w:rsidR="00DE0A59" w:rsidRDefault="00DE0A59" w:rsidP="00B810C1">
            <w:pPr>
              <w:rPr>
                <w:rFonts w:eastAsiaTheme="minorEastAsia"/>
                <w:color w:val="000000" w:themeColor="text1"/>
                <w:sz w:val="16"/>
                <w:szCs w:val="16"/>
              </w:rPr>
            </w:pPr>
          </w:p>
          <w:p w14:paraId="021D3147" w14:textId="20D9F5C7" w:rsidR="00DE0A59" w:rsidRDefault="0B9199B9" w:rsidP="00B810C1">
            <w:pPr>
              <w:rPr>
                <w:rFonts w:eastAsiaTheme="minorEastAsia"/>
                <w:color w:val="000000" w:themeColor="text1"/>
                <w:sz w:val="16"/>
                <w:szCs w:val="16"/>
              </w:rPr>
            </w:pPr>
            <w:r w:rsidRPr="0FB598D7">
              <w:rPr>
                <w:rFonts w:eastAsiaTheme="minorEastAsia"/>
                <w:color w:val="000000" w:themeColor="text1"/>
                <w:sz w:val="16"/>
                <w:szCs w:val="16"/>
              </w:rPr>
              <w:t xml:space="preserve">Listens </w:t>
            </w:r>
            <w:r w:rsidR="06CC3AD7" w:rsidRPr="0FB598D7">
              <w:rPr>
                <w:rFonts w:eastAsiaTheme="minorEastAsia"/>
                <w:color w:val="000000" w:themeColor="text1"/>
                <w:sz w:val="16"/>
                <w:szCs w:val="16"/>
              </w:rPr>
              <w:t>and</w:t>
            </w:r>
            <w:r w:rsidR="01AF5F3A" w:rsidRPr="0FB598D7">
              <w:rPr>
                <w:rFonts w:eastAsiaTheme="minorEastAsia"/>
                <w:color w:val="000000" w:themeColor="text1"/>
                <w:sz w:val="16"/>
                <w:szCs w:val="16"/>
              </w:rPr>
              <w:t xml:space="preserve"> follow</w:t>
            </w:r>
            <w:r w:rsidR="66F10EAE" w:rsidRPr="0FB598D7">
              <w:rPr>
                <w:rFonts w:eastAsiaTheme="minorEastAsia"/>
                <w:color w:val="000000" w:themeColor="text1"/>
                <w:sz w:val="16"/>
                <w:szCs w:val="16"/>
              </w:rPr>
              <w:t>s</w:t>
            </w:r>
            <w:r w:rsidR="01AF5F3A" w:rsidRPr="0FB598D7">
              <w:rPr>
                <w:rFonts w:eastAsiaTheme="minorEastAsia"/>
                <w:color w:val="000000" w:themeColor="text1"/>
                <w:sz w:val="16"/>
                <w:szCs w:val="16"/>
              </w:rPr>
              <w:t xml:space="preserve"> a story without pictures or prompts.</w:t>
            </w:r>
          </w:p>
          <w:p w14:paraId="02F5518C" w14:textId="77777777" w:rsidR="00F550E1" w:rsidRDefault="00F550E1" w:rsidP="00B810C1">
            <w:pPr>
              <w:rPr>
                <w:rFonts w:eastAsiaTheme="minorEastAsia"/>
                <w:color w:val="000000" w:themeColor="text1"/>
                <w:sz w:val="16"/>
                <w:szCs w:val="16"/>
              </w:rPr>
            </w:pPr>
          </w:p>
          <w:p w14:paraId="51B3B085" w14:textId="0E33FC4D" w:rsidR="00F550E1" w:rsidRPr="00194615" w:rsidRDefault="00F550E1" w:rsidP="6B92A5FE">
            <w:pPr>
              <w:rPr>
                <w:rFonts w:eastAsiaTheme="minorEastAsia"/>
                <w:color w:val="000000" w:themeColor="text1"/>
                <w:sz w:val="16"/>
                <w:szCs w:val="16"/>
              </w:rPr>
            </w:pPr>
            <w:r w:rsidRPr="6B92A5FE">
              <w:rPr>
                <w:rFonts w:eastAsiaTheme="minorEastAsia"/>
                <w:color w:val="000000" w:themeColor="text1"/>
                <w:sz w:val="16"/>
                <w:szCs w:val="16"/>
              </w:rPr>
              <w:t>Uses a wider range of vocabulary that they have heard in stories in role play and conversations with peers.</w:t>
            </w:r>
          </w:p>
          <w:p w14:paraId="7DBF7B2B" w14:textId="4229C2AE" w:rsidR="6B92A5FE" w:rsidRDefault="6B92A5FE" w:rsidP="6B92A5FE">
            <w:pPr>
              <w:rPr>
                <w:rFonts w:eastAsiaTheme="minorEastAsia"/>
                <w:color w:val="000000" w:themeColor="text1"/>
                <w:sz w:val="16"/>
                <w:szCs w:val="16"/>
              </w:rPr>
            </w:pPr>
          </w:p>
          <w:p w14:paraId="18B88C9C" w14:textId="6E7AEF0E" w:rsidR="1F8E0638" w:rsidRDefault="1F8E0638" w:rsidP="6B92A5FE">
            <w:pPr>
              <w:rPr>
                <w:rFonts w:eastAsiaTheme="minorEastAsia"/>
                <w:color w:val="000000" w:themeColor="text1"/>
                <w:sz w:val="16"/>
                <w:szCs w:val="16"/>
              </w:rPr>
            </w:pPr>
            <w:r w:rsidRPr="6B92A5FE">
              <w:rPr>
                <w:rFonts w:eastAsiaTheme="minorEastAsia"/>
                <w:color w:val="000000" w:themeColor="text1"/>
                <w:sz w:val="16"/>
                <w:szCs w:val="16"/>
              </w:rPr>
              <w:t>Use talk to help solve problems and organise thinking.</w:t>
            </w:r>
          </w:p>
          <w:p w14:paraId="51AB2000" w14:textId="3B1619CA" w:rsidR="00DE0A59" w:rsidRDefault="00DE0A59" w:rsidP="6B92A5FE">
            <w:pPr>
              <w:rPr>
                <w:rFonts w:eastAsiaTheme="minorEastAsia"/>
                <w:sz w:val="16"/>
                <w:szCs w:val="16"/>
              </w:rPr>
            </w:pPr>
          </w:p>
          <w:p w14:paraId="7151A7D4" w14:textId="10C67F98" w:rsidR="00DE0A59" w:rsidRDefault="1F8E0638" w:rsidP="6B92A5FE">
            <w:pPr>
              <w:rPr>
                <w:rFonts w:eastAsiaTheme="minorEastAsia"/>
                <w:color w:val="000000" w:themeColor="text1"/>
                <w:sz w:val="16"/>
                <w:szCs w:val="16"/>
              </w:rPr>
            </w:pPr>
            <w:r w:rsidRPr="6B92A5FE">
              <w:rPr>
                <w:rFonts w:eastAsiaTheme="minorEastAsia"/>
                <w:color w:val="000000" w:themeColor="text1"/>
                <w:sz w:val="16"/>
                <w:szCs w:val="16"/>
              </w:rPr>
              <w:t>Retell a familiar story in the correct order in role play and small world play.</w:t>
            </w:r>
          </w:p>
          <w:p w14:paraId="41C8F396" w14:textId="15F49F5D" w:rsidR="00DE0A59" w:rsidRDefault="00DE0A59" w:rsidP="6B92A5FE">
            <w:pPr>
              <w:rPr>
                <w:rFonts w:eastAsiaTheme="minorEastAsia"/>
                <w:sz w:val="16"/>
                <w:szCs w:val="16"/>
              </w:rPr>
            </w:pPr>
          </w:p>
        </w:tc>
        <w:tc>
          <w:tcPr>
            <w:tcW w:w="1745" w:type="dxa"/>
            <w:shd w:val="clear" w:color="auto" w:fill="FFFFFF" w:themeFill="background1"/>
          </w:tcPr>
          <w:p w14:paraId="3D4F2B9B" w14:textId="4E804F6B" w:rsidR="00DE0A59" w:rsidRDefault="6F7E79FD" w:rsidP="00B810C1">
            <w:pPr>
              <w:rPr>
                <w:rFonts w:eastAsiaTheme="minorEastAsia"/>
                <w:color w:val="000000" w:themeColor="text1"/>
                <w:sz w:val="16"/>
                <w:szCs w:val="16"/>
              </w:rPr>
            </w:pPr>
            <w:r w:rsidRPr="0FB598D7">
              <w:rPr>
                <w:rStyle w:val="normaltextrun"/>
                <w:rFonts w:eastAsiaTheme="minorEastAsia"/>
                <w:color w:val="000000" w:themeColor="text1"/>
                <w:sz w:val="16"/>
                <w:szCs w:val="16"/>
              </w:rPr>
              <w:t>Speak</w:t>
            </w:r>
            <w:r w:rsidR="507EEB88" w:rsidRPr="0FB598D7">
              <w:rPr>
                <w:rStyle w:val="normaltextrun"/>
                <w:rFonts w:eastAsiaTheme="minorEastAsia"/>
                <w:color w:val="000000" w:themeColor="text1"/>
                <w:sz w:val="16"/>
                <w:szCs w:val="16"/>
              </w:rPr>
              <w:t>s</w:t>
            </w:r>
            <w:r w:rsidRPr="0FB598D7">
              <w:rPr>
                <w:rStyle w:val="normaltextrun"/>
                <w:rFonts w:eastAsiaTheme="minorEastAsia"/>
                <w:color w:val="000000" w:themeColor="text1"/>
                <w:sz w:val="16"/>
                <w:szCs w:val="16"/>
              </w:rPr>
              <w:t xml:space="preserve"> clearly and confidently in a range of contexts.  </w:t>
            </w:r>
          </w:p>
          <w:p w14:paraId="1F095A00" w14:textId="4E3F3E78" w:rsidR="00DE0A59" w:rsidRDefault="00DE0A59" w:rsidP="00B810C1">
            <w:pPr>
              <w:rPr>
                <w:rFonts w:eastAsiaTheme="minorEastAsia"/>
                <w:color w:val="000000" w:themeColor="text1"/>
                <w:sz w:val="16"/>
                <w:szCs w:val="16"/>
              </w:rPr>
            </w:pPr>
          </w:p>
          <w:p w14:paraId="2CFF26A6" w14:textId="77A10322" w:rsidR="00DE0A59" w:rsidRDefault="6F7E79FD" w:rsidP="00B810C1">
            <w:pPr>
              <w:rPr>
                <w:rStyle w:val="normaltextrun"/>
                <w:rFonts w:eastAsiaTheme="minorEastAsia"/>
                <w:color w:val="000000" w:themeColor="text1"/>
                <w:sz w:val="16"/>
                <w:szCs w:val="16"/>
              </w:rPr>
            </w:pPr>
            <w:r w:rsidRPr="0FB598D7">
              <w:rPr>
                <w:rStyle w:val="normaltextrun"/>
                <w:rFonts w:eastAsiaTheme="minorEastAsia"/>
                <w:color w:val="000000" w:themeColor="text1"/>
                <w:sz w:val="16"/>
                <w:szCs w:val="16"/>
              </w:rPr>
              <w:t>Use</w:t>
            </w:r>
            <w:r w:rsidR="61EF7CCB" w:rsidRPr="0FB598D7">
              <w:rPr>
                <w:rStyle w:val="normaltextrun"/>
                <w:rFonts w:eastAsiaTheme="minorEastAsia"/>
                <w:color w:val="000000" w:themeColor="text1"/>
                <w:sz w:val="16"/>
                <w:szCs w:val="16"/>
              </w:rPr>
              <w:t>s</w:t>
            </w:r>
            <w:r w:rsidRPr="0FB598D7">
              <w:rPr>
                <w:rStyle w:val="normaltextrun"/>
                <w:rFonts w:eastAsiaTheme="minorEastAsia"/>
                <w:color w:val="000000" w:themeColor="text1"/>
                <w:sz w:val="16"/>
                <w:szCs w:val="16"/>
              </w:rPr>
              <w:t xml:space="preserve"> non-verbal signals to indicate agreement or disagreement.</w:t>
            </w:r>
          </w:p>
          <w:p w14:paraId="3D691BDE" w14:textId="2548A1A5" w:rsidR="00DE0A59" w:rsidRDefault="00DE0A59" w:rsidP="00B810C1">
            <w:pPr>
              <w:rPr>
                <w:rStyle w:val="normaltextrun"/>
                <w:rFonts w:eastAsiaTheme="minorEastAsia"/>
                <w:color w:val="000000" w:themeColor="text1"/>
                <w:sz w:val="16"/>
                <w:szCs w:val="16"/>
              </w:rPr>
            </w:pPr>
          </w:p>
          <w:p w14:paraId="3A8919A4" w14:textId="420D7007" w:rsidR="00DE0A59" w:rsidRDefault="6F7E79FD" w:rsidP="6B92A5FE">
            <w:pPr>
              <w:rPr>
                <w:rFonts w:eastAsiaTheme="minorEastAsia"/>
                <w:color w:val="000000" w:themeColor="text1"/>
                <w:sz w:val="16"/>
                <w:szCs w:val="16"/>
              </w:rPr>
            </w:pPr>
            <w:r w:rsidRPr="6B92A5FE">
              <w:rPr>
                <w:rFonts w:eastAsiaTheme="minorEastAsia"/>
                <w:color w:val="000000" w:themeColor="text1"/>
                <w:sz w:val="16"/>
                <w:szCs w:val="16"/>
              </w:rPr>
              <w:t>Speak</w:t>
            </w:r>
            <w:r w:rsidR="1B359231" w:rsidRPr="6B92A5FE">
              <w:rPr>
                <w:rFonts w:eastAsiaTheme="minorEastAsia"/>
                <w:color w:val="000000" w:themeColor="text1"/>
                <w:sz w:val="16"/>
                <w:szCs w:val="16"/>
              </w:rPr>
              <w:t>s</w:t>
            </w:r>
            <w:r w:rsidRPr="6B92A5FE">
              <w:rPr>
                <w:rFonts w:eastAsiaTheme="minorEastAsia"/>
                <w:color w:val="000000" w:themeColor="text1"/>
                <w:sz w:val="16"/>
                <w:szCs w:val="16"/>
              </w:rPr>
              <w:t xml:space="preserve"> in sentences using joining phrases to link ideas </w:t>
            </w:r>
          </w:p>
          <w:p w14:paraId="38B37DC8" w14:textId="73A564FD" w:rsidR="00DE0A59" w:rsidRDefault="6F7E79FD" w:rsidP="6B92A5FE">
            <w:pPr>
              <w:rPr>
                <w:rFonts w:eastAsiaTheme="minorEastAsia"/>
                <w:color w:val="000000" w:themeColor="text1"/>
                <w:sz w:val="16"/>
                <w:szCs w:val="16"/>
              </w:rPr>
            </w:pPr>
            <w:r w:rsidRPr="200813C2">
              <w:rPr>
                <w:rFonts w:eastAsiaTheme="minorEastAsia"/>
                <w:color w:val="000000" w:themeColor="text1"/>
                <w:sz w:val="16"/>
                <w:szCs w:val="16"/>
              </w:rPr>
              <w:t xml:space="preserve"> </w:t>
            </w:r>
          </w:p>
          <w:p w14:paraId="36E88384" w14:textId="6B57B2B7" w:rsidR="00DE0A59" w:rsidRDefault="13FED867" w:rsidP="200813C2">
            <w:pPr>
              <w:rPr>
                <w:rFonts w:eastAsiaTheme="minorEastAsia"/>
                <w:color w:val="000000" w:themeColor="text1"/>
                <w:sz w:val="16"/>
                <w:szCs w:val="16"/>
              </w:rPr>
            </w:pPr>
            <w:r w:rsidRPr="200813C2">
              <w:rPr>
                <w:rFonts w:eastAsiaTheme="minorEastAsia"/>
                <w:color w:val="000000" w:themeColor="text1"/>
                <w:sz w:val="16"/>
                <w:szCs w:val="16"/>
              </w:rPr>
              <w:t xml:space="preserve">Begin to use </w:t>
            </w:r>
            <w:r w:rsidR="6F7E79FD" w:rsidRPr="200813C2">
              <w:rPr>
                <w:rFonts w:eastAsiaTheme="minorEastAsia"/>
                <w:color w:val="000000" w:themeColor="text1"/>
                <w:sz w:val="16"/>
                <w:szCs w:val="16"/>
              </w:rPr>
              <w:t xml:space="preserve">conjunctions to organise and sequence ideas e.g. First, </w:t>
            </w:r>
            <w:r w:rsidR="17780653" w:rsidRPr="200813C2">
              <w:rPr>
                <w:rFonts w:eastAsiaTheme="minorEastAsia"/>
                <w:color w:val="000000" w:themeColor="text1"/>
                <w:sz w:val="16"/>
                <w:szCs w:val="16"/>
              </w:rPr>
              <w:t>next, then</w:t>
            </w:r>
            <w:r w:rsidR="6F7E79FD" w:rsidRPr="200813C2">
              <w:rPr>
                <w:rFonts w:eastAsiaTheme="minorEastAsia"/>
                <w:color w:val="000000" w:themeColor="text1"/>
                <w:sz w:val="16"/>
                <w:szCs w:val="16"/>
              </w:rPr>
              <w:t xml:space="preserve">, finally </w:t>
            </w:r>
          </w:p>
          <w:p w14:paraId="606208DE" w14:textId="06EFD0EA" w:rsidR="00DE0A59" w:rsidRDefault="00DE0A59" w:rsidP="00B810C1">
            <w:pPr>
              <w:pStyle w:val="ListParagraph"/>
              <w:ind w:left="360"/>
              <w:rPr>
                <w:rFonts w:eastAsiaTheme="minorEastAsia"/>
                <w:color w:val="000000" w:themeColor="text1"/>
                <w:sz w:val="16"/>
                <w:szCs w:val="16"/>
              </w:rPr>
            </w:pPr>
          </w:p>
          <w:p w14:paraId="38E27086" w14:textId="67EB81FC" w:rsidR="00DE0A59" w:rsidRDefault="6F7E79FD" w:rsidP="00B810C1">
            <w:pPr>
              <w:rPr>
                <w:rFonts w:eastAsiaTheme="minorEastAsia"/>
                <w:color w:val="000000" w:themeColor="text1"/>
                <w:sz w:val="16"/>
                <w:szCs w:val="16"/>
              </w:rPr>
            </w:pPr>
            <w:r w:rsidRPr="0FB598D7">
              <w:rPr>
                <w:rFonts w:eastAsiaTheme="minorEastAsia"/>
                <w:color w:val="000000" w:themeColor="text1"/>
                <w:sz w:val="16"/>
                <w:szCs w:val="16"/>
              </w:rPr>
              <w:t>Offer</w:t>
            </w:r>
            <w:r w:rsidR="4A461139" w:rsidRPr="0FB598D7">
              <w:rPr>
                <w:rFonts w:eastAsiaTheme="minorEastAsia"/>
                <w:color w:val="000000" w:themeColor="text1"/>
                <w:sz w:val="16"/>
                <w:szCs w:val="16"/>
              </w:rPr>
              <w:t>s</w:t>
            </w:r>
            <w:r w:rsidRPr="0FB598D7">
              <w:rPr>
                <w:rFonts w:eastAsiaTheme="minorEastAsia"/>
                <w:color w:val="000000" w:themeColor="text1"/>
                <w:sz w:val="16"/>
                <w:szCs w:val="16"/>
              </w:rPr>
              <w:t xml:space="preserve"> reasons for their opinions</w:t>
            </w:r>
          </w:p>
          <w:p w14:paraId="2364B3F6" w14:textId="5729DCB2" w:rsidR="00DE0A59" w:rsidRDefault="00DE0A59" w:rsidP="00B810C1">
            <w:pPr>
              <w:rPr>
                <w:rFonts w:eastAsiaTheme="minorEastAsia"/>
                <w:color w:val="000000" w:themeColor="text1"/>
                <w:sz w:val="16"/>
                <w:szCs w:val="16"/>
              </w:rPr>
            </w:pPr>
          </w:p>
          <w:p w14:paraId="0FBC204B" w14:textId="0A872F11" w:rsidR="00DE0A59" w:rsidRDefault="6F7E79FD" w:rsidP="00B810C1">
            <w:pPr>
              <w:rPr>
                <w:rFonts w:eastAsiaTheme="minorEastAsia"/>
                <w:color w:val="000000" w:themeColor="text1"/>
                <w:sz w:val="16"/>
                <w:szCs w:val="16"/>
              </w:rPr>
            </w:pPr>
            <w:r w:rsidRPr="0FB598D7">
              <w:rPr>
                <w:rFonts w:eastAsiaTheme="minorEastAsia"/>
                <w:color w:val="000000" w:themeColor="text1"/>
                <w:sz w:val="16"/>
                <w:szCs w:val="16"/>
              </w:rPr>
              <w:t>Listen</w:t>
            </w:r>
            <w:r w:rsidR="73B5E47E" w:rsidRPr="0FB598D7">
              <w:rPr>
                <w:rFonts w:eastAsiaTheme="minorEastAsia"/>
                <w:color w:val="000000" w:themeColor="text1"/>
                <w:sz w:val="16"/>
                <w:szCs w:val="16"/>
              </w:rPr>
              <w:t>s</w:t>
            </w:r>
            <w:r w:rsidRPr="0FB598D7">
              <w:rPr>
                <w:rFonts w:eastAsiaTheme="minorEastAsia"/>
                <w:color w:val="000000" w:themeColor="text1"/>
                <w:sz w:val="16"/>
                <w:szCs w:val="16"/>
              </w:rPr>
              <w:t xml:space="preserve"> and respond</w:t>
            </w:r>
            <w:r w:rsidR="66AA5CB5" w:rsidRPr="0FB598D7">
              <w:rPr>
                <w:rFonts w:eastAsiaTheme="minorEastAsia"/>
                <w:color w:val="000000" w:themeColor="text1"/>
                <w:sz w:val="16"/>
                <w:szCs w:val="16"/>
              </w:rPr>
              <w:t>s</w:t>
            </w:r>
            <w:r w:rsidRPr="0FB598D7">
              <w:rPr>
                <w:rFonts w:eastAsiaTheme="minorEastAsia"/>
                <w:color w:val="000000" w:themeColor="text1"/>
                <w:sz w:val="16"/>
                <w:szCs w:val="16"/>
              </w:rPr>
              <w:t xml:space="preserve"> appropriately to others </w:t>
            </w:r>
          </w:p>
          <w:p w14:paraId="2DC03B93" w14:textId="24F3DA61" w:rsidR="00DE0A59" w:rsidRDefault="00DE0A59" w:rsidP="00B810C1">
            <w:pPr>
              <w:rPr>
                <w:rFonts w:eastAsiaTheme="minorEastAsia"/>
                <w:color w:val="000000" w:themeColor="text1"/>
                <w:sz w:val="16"/>
                <w:szCs w:val="16"/>
              </w:rPr>
            </w:pPr>
          </w:p>
          <w:p w14:paraId="1874CC89" w14:textId="21BFE87D" w:rsidR="00DE0A59" w:rsidRDefault="6F7E79FD" w:rsidP="6B92A5FE">
            <w:pPr>
              <w:spacing w:after="200" w:line="276" w:lineRule="auto"/>
              <w:rPr>
                <w:rFonts w:eastAsiaTheme="minorEastAsia"/>
                <w:sz w:val="16"/>
                <w:szCs w:val="16"/>
              </w:rPr>
            </w:pPr>
            <w:r w:rsidRPr="6B92A5FE">
              <w:rPr>
                <w:rFonts w:eastAsiaTheme="minorEastAsia"/>
                <w:color w:val="000000" w:themeColor="text1"/>
                <w:sz w:val="16"/>
                <w:szCs w:val="16"/>
              </w:rPr>
              <w:t>Understand</w:t>
            </w:r>
            <w:r w:rsidR="168EF4D3" w:rsidRPr="6B92A5FE">
              <w:rPr>
                <w:rFonts w:eastAsiaTheme="minorEastAsia"/>
                <w:color w:val="000000" w:themeColor="text1"/>
                <w:sz w:val="16"/>
                <w:szCs w:val="16"/>
              </w:rPr>
              <w:t>s</w:t>
            </w:r>
            <w:r w:rsidRPr="6B92A5FE">
              <w:rPr>
                <w:rFonts w:eastAsiaTheme="minorEastAsia"/>
                <w:color w:val="000000" w:themeColor="text1"/>
                <w:sz w:val="16"/>
                <w:szCs w:val="16"/>
              </w:rPr>
              <w:t xml:space="preserve"> that we all have different opinions and views. </w:t>
            </w:r>
            <w:r w:rsidRPr="6B92A5FE">
              <w:rPr>
                <w:rFonts w:eastAsiaTheme="minorEastAsia"/>
                <w:sz w:val="16"/>
                <w:szCs w:val="16"/>
              </w:rPr>
              <w:t xml:space="preserve"> </w:t>
            </w:r>
          </w:p>
          <w:p w14:paraId="43B4B4CA" w14:textId="74975F58" w:rsidR="6B92A5FE" w:rsidRDefault="6B92A5FE" w:rsidP="6B92A5FE">
            <w:pPr>
              <w:spacing w:after="200" w:line="276" w:lineRule="auto"/>
              <w:rPr>
                <w:rFonts w:eastAsiaTheme="minorEastAsia"/>
                <w:sz w:val="16"/>
                <w:szCs w:val="16"/>
              </w:rPr>
            </w:pPr>
          </w:p>
          <w:p w14:paraId="072EA177" w14:textId="6BF47804" w:rsidR="00DE0A59" w:rsidRDefault="6F7E79FD" w:rsidP="00B810C1">
            <w:pPr>
              <w:pStyle w:val="ListParagraph"/>
              <w:ind w:left="360"/>
              <w:rPr>
                <w:rFonts w:eastAsiaTheme="minorEastAsia"/>
                <w:color w:val="000000" w:themeColor="text1"/>
                <w:sz w:val="16"/>
                <w:szCs w:val="16"/>
              </w:rPr>
            </w:pPr>
            <w:r w:rsidRPr="0FB598D7">
              <w:rPr>
                <w:rFonts w:eastAsiaTheme="minorEastAsia"/>
                <w:color w:val="000000" w:themeColor="text1"/>
                <w:sz w:val="16"/>
                <w:szCs w:val="16"/>
              </w:rPr>
              <w:t xml:space="preserve"> </w:t>
            </w:r>
          </w:p>
          <w:p w14:paraId="72A3D3EC" w14:textId="09705310" w:rsidR="00DE0A59" w:rsidRDefault="00DE0A59" w:rsidP="00B810C1">
            <w:pPr>
              <w:rPr>
                <w:rStyle w:val="normaltextrun"/>
                <w:rFonts w:eastAsiaTheme="minorEastAsia"/>
                <w:color w:val="000000" w:themeColor="text1"/>
                <w:sz w:val="16"/>
                <w:szCs w:val="16"/>
              </w:rPr>
            </w:pPr>
          </w:p>
        </w:tc>
        <w:tc>
          <w:tcPr>
            <w:tcW w:w="1745" w:type="dxa"/>
            <w:shd w:val="clear" w:color="auto" w:fill="FFFFFF" w:themeFill="background1"/>
          </w:tcPr>
          <w:p w14:paraId="37BA4878" w14:textId="7B2BF24D" w:rsidR="00DE0A59" w:rsidRDefault="6F7E79FD" w:rsidP="00B810C1">
            <w:pPr>
              <w:rPr>
                <w:rFonts w:eastAsiaTheme="minorEastAsia"/>
                <w:color w:val="000000" w:themeColor="text1"/>
                <w:sz w:val="16"/>
                <w:szCs w:val="16"/>
              </w:rPr>
            </w:pPr>
            <w:r w:rsidRPr="0FB598D7">
              <w:rPr>
                <w:rStyle w:val="eop"/>
                <w:rFonts w:eastAsiaTheme="minorEastAsia"/>
                <w:color w:val="000000" w:themeColor="text1"/>
                <w:sz w:val="16"/>
                <w:szCs w:val="16"/>
              </w:rPr>
              <w:t>Use</w:t>
            </w:r>
            <w:r w:rsidR="2F9CAA47" w:rsidRPr="0FB598D7">
              <w:rPr>
                <w:rStyle w:val="eop"/>
                <w:rFonts w:eastAsiaTheme="minorEastAsia"/>
                <w:color w:val="000000" w:themeColor="text1"/>
                <w:sz w:val="16"/>
                <w:szCs w:val="16"/>
              </w:rPr>
              <w:t>s</w:t>
            </w:r>
            <w:r w:rsidRPr="0FB598D7">
              <w:rPr>
                <w:rStyle w:val="eop"/>
                <w:rFonts w:eastAsiaTheme="minorEastAsia"/>
                <w:color w:val="000000" w:themeColor="text1"/>
                <w:sz w:val="16"/>
                <w:szCs w:val="16"/>
              </w:rPr>
              <w:t xml:space="preserve"> appropriate tone of voice in the right context e.g. to project their voice to a large audience.</w:t>
            </w:r>
          </w:p>
          <w:p w14:paraId="7AD0B79A" w14:textId="654C6D8E" w:rsidR="00DE0A59" w:rsidRDefault="00DE0A59" w:rsidP="00B810C1">
            <w:pPr>
              <w:rPr>
                <w:rFonts w:eastAsiaTheme="minorEastAsia"/>
                <w:color w:val="000000" w:themeColor="text1"/>
                <w:sz w:val="16"/>
                <w:szCs w:val="16"/>
              </w:rPr>
            </w:pPr>
          </w:p>
          <w:p w14:paraId="29AD88AD" w14:textId="214D4A10" w:rsidR="00DE0A59" w:rsidRDefault="6F7E79FD" w:rsidP="00B810C1">
            <w:pPr>
              <w:rPr>
                <w:rFonts w:eastAsiaTheme="minorEastAsia"/>
                <w:color w:val="000000" w:themeColor="text1"/>
                <w:sz w:val="16"/>
                <w:szCs w:val="16"/>
              </w:rPr>
            </w:pPr>
            <w:r w:rsidRPr="0FB598D7">
              <w:rPr>
                <w:rFonts w:eastAsiaTheme="minorEastAsia"/>
                <w:color w:val="000000" w:themeColor="text1"/>
                <w:sz w:val="16"/>
                <w:szCs w:val="16"/>
              </w:rPr>
              <w:t>Us</w:t>
            </w:r>
            <w:r w:rsidR="38B9C359" w:rsidRPr="0FB598D7">
              <w:rPr>
                <w:rFonts w:eastAsiaTheme="minorEastAsia"/>
                <w:color w:val="000000" w:themeColor="text1"/>
                <w:sz w:val="16"/>
                <w:szCs w:val="16"/>
              </w:rPr>
              <w:t>es</w:t>
            </w:r>
            <w:r w:rsidRPr="0FB598D7">
              <w:rPr>
                <w:rFonts w:eastAsiaTheme="minorEastAsia"/>
                <w:color w:val="000000" w:themeColor="text1"/>
                <w:sz w:val="16"/>
                <w:szCs w:val="16"/>
              </w:rPr>
              <w:t xml:space="preserve"> vocabulary appropriately specific to the topic in hand e.g. lighter/heavier rather than bigger and smaller  </w:t>
            </w:r>
          </w:p>
          <w:p w14:paraId="138722DD" w14:textId="4E49BF4F" w:rsidR="00DE0A59" w:rsidRDefault="00DE0A59" w:rsidP="00B810C1">
            <w:pPr>
              <w:rPr>
                <w:rFonts w:eastAsiaTheme="minorEastAsia"/>
                <w:color w:val="000000" w:themeColor="text1"/>
                <w:sz w:val="16"/>
                <w:szCs w:val="16"/>
              </w:rPr>
            </w:pPr>
          </w:p>
          <w:p w14:paraId="345BF077" w14:textId="7FB3ACFA" w:rsidR="00DE0A59" w:rsidRDefault="6F7E79FD" w:rsidP="00B810C1">
            <w:pPr>
              <w:rPr>
                <w:rFonts w:eastAsiaTheme="minorEastAsia"/>
                <w:color w:val="000000" w:themeColor="text1"/>
                <w:sz w:val="16"/>
                <w:szCs w:val="16"/>
              </w:rPr>
            </w:pPr>
            <w:r w:rsidRPr="0FB598D7">
              <w:rPr>
                <w:rFonts w:eastAsiaTheme="minorEastAsia"/>
                <w:color w:val="000000" w:themeColor="text1"/>
                <w:sz w:val="16"/>
                <w:szCs w:val="16"/>
              </w:rPr>
              <w:t>Recognise</w:t>
            </w:r>
            <w:r w:rsidR="5A0578A5" w:rsidRPr="0FB598D7">
              <w:rPr>
                <w:rFonts w:eastAsiaTheme="minorEastAsia"/>
                <w:color w:val="000000" w:themeColor="text1"/>
                <w:sz w:val="16"/>
                <w:szCs w:val="16"/>
              </w:rPr>
              <w:t>s</w:t>
            </w:r>
            <w:r w:rsidRPr="0FB598D7">
              <w:rPr>
                <w:rFonts w:eastAsiaTheme="minorEastAsia"/>
                <w:color w:val="000000" w:themeColor="text1"/>
                <w:sz w:val="16"/>
                <w:szCs w:val="16"/>
              </w:rPr>
              <w:t xml:space="preserve"> when they haven’t understood something and ask a question</w:t>
            </w:r>
          </w:p>
          <w:p w14:paraId="75A0C730" w14:textId="0669AFBC" w:rsidR="00DE0A59" w:rsidRDefault="2D1DD9D2" w:rsidP="00B810C1">
            <w:pPr>
              <w:rPr>
                <w:rFonts w:eastAsiaTheme="minorEastAsia"/>
                <w:color w:val="000000" w:themeColor="text1"/>
                <w:sz w:val="16"/>
                <w:szCs w:val="16"/>
              </w:rPr>
            </w:pPr>
            <w:r w:rsidRPr="0FB598D7">
              <w:rPr>
                <w:rFonts w:eastAsiaTheme="minorEastAsia"/>
                <w:color w:val="000000" w:themeColor="text1"/>
                <w:sz w:val="16"/>
                <w:szCs w:val="16"/>
              </w:rPr>
              <w:t>Is</w:t>
            </w:r>
            <w:r w:rsidR="6F7E79FD" w:rsidRPr="0FB598D7">
              <w:rPr>
                <w:rFonts w:eastAsiaTheme="minorEastAsia"/>
                <w:color w:val="000000" w:themeColor="text1"/>
                <w:sz w:val="16"/>
                <w:szCs w:val="16"/>
              </w:rPr>
              <w:t xml:space="preserve"> willing to change their mind based on what they have heard</w:t>
            </w:r>
            <w:r w:rsidR="7FC9E5D5" w:rsidRPr="0FB598D7">
              <w:rPr>
                <w:rFonts w:eastAsiaTheme="minorEastAsia"/>
                <w:color w:val="000000" w:themeColor="text1"/>
                <w:sz w:val="16"/>
                <w:szCs w:val="16"/>
              </w:rPr>
              <w:t>.</w:t>
            </w:r>
          </w:p>
          <w:p w14:paraId="75F2FC53" w14:textId="67D30BE1" w:rsidR="00DE0A59" w:rsidRDefault="00DE0A59" w:rsidP="00B810C1">
            <w:pPr>
              <w:rPr>
                <w:rStyle w:val="normaltextrun"/>
                <w:rFonts w:eastAsiaTheme="minorEastAsia"/>
                <w:color w:val="000000" w:themeColor="text1"/>
                <w:sz w:val="16"/>
                <w:szCs w:val="16"/>
              </w:rPr>
            </w:pPr>
          </w:p>
          <w:p w14:paraId="5774AE78" w14:textId="41043C39" w:rsidR="00DE0A59" w:rsidRDefault="10D03B55" w:rsidP="00B810C1">
            <w:pPr>
              <w:rPr>
                <w:rFonts w:eastAsiaTheme="minorEastAsia"/>
                <w:color w:val="000000" w:themeColor="text1"/>
                <w:sz w:val="16"/>
                <w:szCs w:val="16"/>
              </w:rPr>
            </w:pPr>
            <w:r w:rsidRPr="0FB598D7">
              <w:rPr>
                <w:rStyle w:val="normaltextrun"/>
                <w:rFonts w:eastAsiaTheme="minorEastAsia"/>
                <w:color w:val="000000" w:themeColor="text1"/>
                <w:sz w:val="16"/>
                <w:szCs w:val="16"/>
              </w:rPr>
              <w:t>Uses gestures to support delivery e.g.  to point at parts of a plant they are discussing.</w:t>
            </w:r>
          </w:p>
          <w:p w14:paraId="0D0B940D" w14:textId="10C7ECE1" w:rsidR="00DE0A59" w:rsidRDefault="00DE0A59" w:rsidP="00B810C1">
            <w:pPr>
              <w:rPr>
                <w:rFonts w:eastAsiaTheme="minorEastAsia"/>
                <w:color w:val="000000" w:themeColor="text1"/>
                <w:sz w:val="16"/>
                <w:szCs w:val="16"/>
              </w:rPr>
            </w:pPr>
          </w:p>
        </w:tc>
        <w:tc>
          <w:tcPr>
            <w:tcW w:w="1732" w:type="dxa"/>
            <w:shd w:val="clear" w:color="auto" w:fill="FFFFFF" w:themeFill="background1"/>
          </w:tcPr>
          <w:p w14:paraId="5B76F47B" w14:textId="7A209CE5" w:rsidR="00DE0A59" w:rsidRDefault="6F7E79FD" w:rsidP="00B810C1">
            <w:pPr>
              <w:rPr>
                <w:rFonts w:eastAsiaTheme="minorEastAsia"/>
                <w:color w:val="000000" w:themeColor="text1"/>
                <w:sz w:val="16"/>
                <w:szCs w:val="16"/>
              </w:rPr>
            </w:pPr>
            <w:r w:rsidRPr="6C759409">
              <w:rPr>
                <w:rFonts w:eastAsiaTheme="minorEastAsia"/>
                <w:color w:val="000000" w:themeColor="text1"/>
                <w:sz w:val="16"/>
                <w:szCs w:val="16"/>
              </w:rPr>
              <w:t>Use</w:t>
            </w:r>
            <w:r w:rsidR="517E93A4" w:rsidRPr="6C759409">
              <w:rPr>
                <w:rFonts w:eastAsiaTheme="minorEastAsia"/>
                <w:color w:val="000000" w:themeColor="text1"/>
                <w:sz w:val="16"/>
                <w:szCs w:val="16"/>
              </w:rPr>
              <w:t>s</w:t>
            </w:r>
            <w:r w:rsidRPr="6C759409">
              <w:rPr>
                <w:rFonts w:eastAsiaTheme="minorEastAsia"/>
                <w:color w:val="000000" w:themeColor="text1"/>
                <w:sz w:val="16"/>
                <w:szCs w:val="16"/>
              </w:rPr>
              <w:t xml:space="preserve"> sentence stems to link to other’s ideas in group discussion e.g. ‘I agree with… because...’   </w:t>
            </w:r>
          </w:p>
          <w:p w14:paraId="4DAEDF79" w14:textId="4A6C5620" w:rsidR="00DE0A59" w:rsidRDefault="00DE0A59" w:rsidP="00B810C1">
            <w:pPr>
              <w:rPr>
                <w:rFonts w:eastAsiaTheme="minorEastAsia"/>
                <w:color w:val="000000" w:themeColor="text1"/>
                <w:sz w:val="16"/>
                <w:szCs w:val="16"/>
              </w:rPr>
            </w:pPr>
          </w:p>
          <w:p w14:paraId="35BF61FB" w14:textId="248D5A37" w:rsidR="00DE0A59" w:rsidRDefault="6F7E79FD" w:rsidP="00B810C1">
            <w:pPr>
              <w:rPr>
                <w:rFonts w:eastAsiaTheme="minorEastAsia"/>
                <w:color w:val="000000" w:themeColor="text1"/>
                <w:sz w:val="16"/>
                <w:szCs w:val="16"/>
              </w:rPr>
            </w:pPr>
            <w:r w:rsidRPr="0FB598D7">
              <w:rPr>
                <w:rFonts w:eastAsiaTheme="minorEastAsia"/>
                <w:color w:val="000000" w:themeColor="text1"/>
                <w:sz w:val="16"/>
                <w:szCs w:val="16"/>
              </w:rPr>
              <w:t>Take</w:t>
            </w:r>
            <w:r w:rsidR="7D6DD1A4" w:rsidRPr="0FB598D7">
              <w:rPr>
                <w:rFonts w:eastAsiaTheme="minorEastAsia"/>
                <w:color w:val="000000" w:themeColor="text1"/>
                <w:sz w:val="16"/>
                <w:szCs w:val="16"/>
              </w:rPr>
              <w:t>s</w:t>
            </w:r>
            <w:r w:rsidRPr="0FB598D7">
              <w:rPr>
                <w:rFonts w:eastAsiaTheme="minorEastAsia"/>
                <w:color w:val="000000" w:themeColor="text1"/>
                <w:sz w:val="16"/>
                <w:szCs w:val="16"/>
              </w:rPr>
              <w:t xml:space="preserve"> opportunities to try out new language, even if it is not always correctly used</w:t>
            </w:r>
            <w:r w:rsidR="2211C9A2" w:rsidRPr="0FB598D7">
              <w:rPr>
                <w:rFonts w:eastAsiaTheme="minorEastAsia"/>
                <w:color w:val="000000" w:themeColor="text1"/>
                <w:sz w:val="16"/>
                <w:szCs w:val="16"/>
              </w:rPr>
              <w:t>.</w:t>
            </w:r>
          </w:p>
          <w:p w14:paraId="6087A3B8" w14:textId="5855CBED" w:rsidR="00DE0A59" w:rsidRDefault="00DE0A59" w:rsidP="00B810C1">
            <w:pPr>
              <w:rPr>
                <w:rFonts w:eastAsiaTheme="minorEastAsia"/>
                <w:color w:val="000000" w:themeColor="text1"/>
                <w:sz w:val="16"/>
                <w:szCs w:val="16"/>
              </w:rPr>
            </w:pPr>
          </w:p>
          <w:p w14:paraId="698A4AEE" w14:textId="22C57FF8" w:rsidR="00DE0A59" w:rsidRDefault="6F7E79FD" w:rsidP="00B810C1">
            <w:pPr>
              <w:rPr>
                <w:rFonts w:eastAsiaTheme="minorEastAsia"/>
                <w:color w:val="000000" w:themeColor="text1"/>
                <w:sz w:val="16"/>
                <w:szCs w:val="16"/>
              </w:rPr>
            </w:pPr>
            <w:r w:rsidRPr="0FB598D7">
              <w:rPr>
                <w:rFonts w:eastAsiaTheme="minorEastAsia"/>
                <w:color w:val="000000" w:themeColor="text1"/>
                <w:sz w:val="16"/>
                <w:szCs w:val="16"/>
              </w:rPr>
              <w:t>Disagree</w:t>
            </w:r>
            <w:r w:rsidR="5C24F777" w:rsidRPr="0FB598D7">
              <w:rPr>
                <w:rFonts w:eastAsiaTheme="minorEastAsia"/>
                <w:color w:val="000000" w:themeColor="text1"/>
                <w:sz w:val="16"/>
                <w:szCs w:val="16"/>
              </w:rPr>
              <w:t>s</w:t>
            </w:r>
            <w:r w:rsidRPr="0FB598D7">
              <w:rPr>
                <w:rFonts w:eastAsiaTheme="minorEastAsia"/>
                <w:color w:val="000000" w:themeColor="text1"/>
                <w:sz w:val="16"/>
                <w:szCs w:val="16"/>
              </w:rPr>
              <w:t xml:space="preserve"> with someone else’s opinion politely</w:t>
            </w:r>
          </w:p>
          <w:p w14:paraId="6FB2D915" w14:textId="31123458" w:rsidR="00DE0A59" w:rsidRDefault="00DE0A59" w:rsidP="00B810C1">
            <w:pPr>
              <w:rPr>
                <w:rFonts w:eastAsiaTheme="minorEastAsia"/>
                <w:color w:val="000000" w:themeColor="text1"/>
                <w:sz w:val="16"/>
                <w:szCs w:val="16"/>
              </w:rPr>
            </w:pPr>
          </w:p>
          <w:p w14:paraId="38AECD00" w14:textId="5CAAE195" w:rsidR="00DE0A59" w:rsidRDefault="6F7E79FD" w:rsidP="200813C2">
            <w:pPr>
              <w:rPr>
                <w:rFonts w:eastAsiaTheme="minorEastAsia"/>
                <w:color w:val="000000" w:themeColor="text1"/>
                <w:sz w:val="16"/>
                <w:szCs w:val="16"/>
              </w:rPr>
            </w:pPr>
            <w:r w:rsidRPr="200813C2">
              <w:rPr>
                <w:rFonts w:eastAsiaTheme="minorEastAsia"/>
                <w:color w:val="000000" w:themeColor="text1"/>
                <w:sz w:val="16"/>
                <w:szCs w:val="16"/>
              </w:rPr>
              <w:t>Explain</w:t>
            </w:r>
            <w:r w:rsidR="34F669D0" w:rsidRPr="200813C2">
              <w:rPr>
                <w:rFonts w:eastAsiaTheme="minorEastAsia"/>
                <w:color w:val="000000" w:themeColor="text1"/>
                <w:sz w:val="16"/>
                <w:szCs w:val="16"/>
              </w:rPr>
              <w:t>s</w:t>
            </w:r>
            <w:r w:rsidRPr="200813C2">
              <w:rPr>
                <w:rFonts w:eastAsiaTheme="minorEastAsia"/>
                <w:color w:val="000000" w:themeColor="text1"/>
                <w:sz w:val="16"/>
                <w:szCs w:val="16"/>
              </w:rPr>
              <w:t xml:space="preserve"> ideas and events in chronological order</w:t>
            </w:r>
            <w:r w:rsidR="7AAA8991" w:rsidRPr="200813C2">
              <w:rPr>
                <w:rFonts w:eastAsiaTheme="minorEastAsia"/>
                <w:color w:val="000000" w:themeColor="text1"/>
                <w:sz w:val="16"/>
                <w:szCs w:val="16"/>
              </w:rPr>
              <w:t xml:space="preserve"> using conjunctions.</w:t>
            </w:r>
          </w:p>
          <w:p w14:paraId="4B13591E" w14:textId="08BE20AA" w:rsidR="00DE0A59" w:rsidRDefault="00DE0A59" w:rsidP="00B810C1">
            <w:pPr>
              <w:rPr>
                <w:rFonts w:eastAsiaTheme="minorEastAsia"/>
                <w:color w:val="000000" w:themeColor="text1"/>
                <w:sz w:val="16"/>
                <w:szCs w:val="16"/>
              </w:rPr>
            </w:pPr>
          </w:p>
          <w:p w14:paraId="336DB1B1" w14:textId="7AE08A3D" w:rsidR="00DE0A59" w:rsidRDefault="6F7E79FD" w:rsidP="00B810C1">
            <w:pPr>
              <w:rPr>
                <w:rFonts w:eastAsiaTheme="minorEastAsia"/>
                <w:color w:val="000000" w:themeColor="text1"/>
                <w:sz w:val="16"/>
                <w:szCs w:val="16"/>
              </w:rPr>
            </w:pPr>
            <w:r w:rsidRPr="0FB598D7">
              <w:rPr>
                <w:rFonts w:eastAsiaTheme="minorEastAsia"/>
                <w:color w:val="000000" w:themeColor="text1"/>
                <w:sz w:val="16"/>
                <w:szCs w:val="16"/>
              </w:rPr>
              <w:t>Begin</w:t>
            </w:r>
            <w:r w:rsidR="7DD386C1" w:rsidRPr="0FB598D7">
              <w:rPr>
                <w:rFonts w:eastAsiaTheme="minorEastAsia"/>
                <w:color w:val="000000" w:themeColor="text1"/>
                <w:sz w:val="16"/>
                <w:szCs w:val="16"/>
              </w:rPr>
              <w:t>s</w:t>
            </w:r>
            <w:r w:rsidRPr="0FB598D7">
              <w:rPr>
                <w:rFonts w:eastAsiaTheme="minorEastAsia"/>
                <w:color w:val="000000" w:themeColor="text1"/>
                <w:sz w:val="16"/>
                <w:szCs w:val="16"/>
              </w:rPr>
              <w:t xml:space="preserve"> to organise group discussions independently of an adult</w:t>
            </w:r>
          </w:p>
          <w:p w14:paraId="16BBE5B1" w14:textId="294BDDD4" w:rsidR="00DE0A59" w:rsidRDefault="00DE0A59" w:rsidP="00B810C1">
            <w:pPr>
              <w:rPr>
                <w:rFonts w:eastAsiaTheme="minorEastAsia"/>
                <w:color w:val="000000" w:themeColor="text1"/>
                <w:sz w:val="16"/>
                <w:szCs w:val="16"/>
              </w:rPr>
            </w:pPr>
          </w:p>
          <w:p w14:paraId="2578DBE1" w14:textId="0BEDE8B3" w:rsidR="00DE0A59" w:rsidRDefault="258E1887" w:rsidP="00B810C1">
            <w:pPr>
              <w:spacing w:line="276" w:lineRule="auto"/>
              <w:rPr>
                <w:rFonts w:eastAsiaTheme="minorEastAsia"/>
                <w:color w:val="000000" w:themeColor="text1"/>
                <w:sz w:val="16"/>
                <w:szCs w:val="16"/>
              </w:rPr>
            </w:pPr>
            <w:r w:rsidRPr="0FB598D7">
              <w:rPr>
                <w:rFonts w:eastAsiaTheme="minorEastAsia"/>
                <w:color w:val="000000" w:themeColor="text1"/>
                <w:sz w:val="16"/>
                <w:szCs w:val="16"/>
              </w:rPr>
              <w:t>Continues a conversation through multiple exchanges. Sentence stems could include:</w:t>
            </w:r>
          </w:p>
          <w:p w14:paraId="6A459E15" w14:textId="63435EF4" w:rsidR="00DE0A59" w:rsidRDefault="258E1887" w:rsidP="00B810C1">
            <w:pPr>
              <w:pStyle w:val="ListParagraph"/>
              <w:numPr>
                <w:ilvl w:val="0"/>
                <w:numId w:val="4"/>
              </w:numPr>
              <w:spacing w:line="276" w:lineRule="auto"/>
              <w:rPr>
                <w:rFonts w:eastAsiaTheme="minorEastAsia"/>
                <w:color w:val="000000" w:themeColor="text1"/>
                <w:sz w:val="16"/>
                <w:szCs w:val="16"/>
              </w:rPr>
            </w:pPr>
            <w:r w:rsidRPr="0FB598D7">
              <w:rPr>
                <w:rFonts w:eastAsiaTheme="minorEastAsia"/>
                <w:color w:val="000000" w:themeColor="text1"/>
                <w:sz w:val="16"/>
                <w:szCs w:val="16"/>
              </w:rPr>
              <w:t>Yes/No because…</w:t>
            </w:r>
          </w:p>
          <w:p w14:paraId="1266D641" w14:textId="33654BF8" w:rsidR="00DE0A59" w:rsidRDefault="258E1887" w:rsidP="00B810C1">
            <w:pPr>
              <w:pStyle w:val="ListParagraph"/>
              <w:numPr>
                <w:ilvl w:val="0"/>
                <w:numId w:val="4"/>
              </w:numPr>
              <w:rPr>
                <w:rFonts w:eastAsiaTheme="minorEastAsia"/>
                <w:color w:val="000000" w:themeColor="text1"/>
                <w:sz w:val="16"/>
                <w:szCs w:val="16"/>
              </w:rPr>
            </w:pPr>
            <w:r w:rsidRPr="0FB598D7">
              <w:rPr>
                <w:rFonts w:eastAsiaTheme="minorEastAsia"/>
                <w:color w:val="000000" w:themeColor="text1"/>
                <w:sz w:val="16"/>
                <w:szCs w:val="16"/>
              </w:rPr>
              <w:t>I like… because… and…</w:t>
            </w:r>
          </w:p>
          <w:p w14:paraId="3E39CD9F" w14:textId="71C04482" w:rsidR="00DE0A59" w:rsidRDefault="258E1887" w:rsidP="00B810C1">
            <w:pPr>
              <w:pStyle w:val="ListParagraph"/>
              <w:numPr>
                <w:ilvl w:val="0"/>
                <w:numId w:val="4"/>
              </w:numPr>
              <w:rPr>
                <w:rFonts w:eastAsiaTheme="minorEastAsia"/>
                <w:color w:val="000000" w:themeColor="text1"/>
                <w:sz w:val="16"/>
                <w:szCs w:val="16"/>
              </w:rPr>
            </w:pPr>
            <w:r w:rsidRPr="0FB598D7">
              <w:rPr>
                <w:rFonts w:eastAsiaTheme="minorEastAsia"/>
                <w:color w:val="000000" w:themeColor="text1"/>
                <w:sz w:val="16"/>
                <w:szCs w:val="16"/>
              </w:rPr>
              <w:t>I don’t like… because…and…</w:t>
            </w:r>
          </w:p>
          <w:p w14:paraId="59B25D4B" w14:textId="428DD886" w:rsidR="00DE0A59" w:rsidRDefault="258E1887" w:rsidP="00B810C1">
            <w:pPr>
              <w:pStyle w:val="ListParagraph"/>
              <w:numPr>
                <w:ilvl w:val="0"/>
                <w:numId w:val="4"/>
              </w:numPr>
              <w:rPr>
                <w:rFonts w:eastAsiaTheme="minorEastAsia"/>
                <w:color w:val="000000" w:themeColor="text1"/>
                <w:sz w:val="16"/>
                <w:szCs w:val="16"/>
              </w:rPr>
            </w:pPr>
            <w:r w:rsidRPr="0FB598D7">
              <w:rPr>
                <w:rFonts w:eastAsiaTheme="minorEastAsia"/>
                <w:color w:val="000000" w:themeColor="text1"/>
                <w:sz w:val="16"/>
                <w:szCs w:val="16"/>
              </w:rPr>
              <w:t>I agree with… because…</w:t>
            </w:r>
          </w:p>
          <w:p w14:paraId="6F7CBA30" w14:textId="2E27A4BD" w:rsidR="00DE0A59" w:rsidRDefault="258E1887" w:rsidP="00B810C1">
            <w:pPr>
              <w:pStyle w:val="ListParagraph"/>
              <w:numPr>
                <w:ilvl w:val="0"/>
                <w:numId w:val="4"/>
              </w:numPr>
              <w:rPr>
                <w:rFonts w:eastAsiaTheme="minorEastAsia"/>
                <w:color w:val="000000" w:themeColor="text1"/>
                <w:sz w:val="16"/>
                <w:szCs w:val="16"/>
              </w:rPr>
            </w:pPr>
            <w:r w:rsidRPr="0FB598D7">
              <w:rPr>
                <w:rFonts w:eastAsiaTheme="minorEastAsia"/>
                <w:color w:val="000000" w:themeColor="text1"/>
                <w:sz w:val="16"/>
                <w:szCs w:val="16"/>
              </w:rPr>
              <w:t>It is right…</w:t>
            </w:r>
          </w:p>
          <w:p w14:paraId="41D39B66" w14:textId="3DFB5B64" w:rsidR="00DE0A59" w:rsidRDefault="258E1887" w:rsidP="00B810C1">
            <w:pPr>
              <w:pStyle w:val="ListParagraph"/>
              <w:numPr>
                <w:ilvl w:val="0"/>
                <w:numId w:val="4"/>
              </w:numPr>
              <w:rPr>
                <w:rFonts w:eastAsiaTheme="minorEastAsia"/>
                <w:color w:val="000000" w:themeColor="text1"/>
                <w:sz w:val="16"/>
                <w:szCs w:val="16"/>
              </w:rPr>
            </w:pPr>
            <w:r w:rsidRPr="0FB598D7">
              <w:rPr>
                <w:rFonts w:eastAsiaTheme="minorEastAsia"/>
                <w:color w:val="000000" w:themeColor="text1"/>
                <w:sz w:val="16"/>
                <w:szCs w:val="16"/>
              </w:rPr>
              <w:t>It is wrong…</w:t>
            </w:r>
          </w:p>
          <w:p w14:paraId="0E27B00A" w14:textId="30C57D75" w:rsidR="00DE0A59" w:rsidRDefault="00DE0A59" w:rsidP="00B810C1">
            <w:pPr>
              <w:rPr>
                <w:rFonts w:eastAsiaTheme="minorEastAsia"/>
                <w:color w:val="000000" w:themeColor="text1"/>
                <w:sz w:val="16"/>
                <w:szCs w:val="16"/>
              </w:rPr>
            </w:pPr>
          </w:p>
        </w:tc>
      </w:tr>
    </w:tbl>
    <w:p w14:paraId="348F02D7" w14:textId="063A08AC" w:rsidR="5309D402" w:rsidRDefault="5309D402" w:rsidP="26A9BB29">
      <w:r>
        <w:t xml:space="preserve">For multi-lingual learners – detailed assessment and target setting documentation has been created </w:t>
      </w:r>
      <w:r w:rsidR="09197709">
        <w:t xml:space="preserve">by The Bell Foundation </w:t>
      </w:r>
      <w:r w:rsidR="09197709" w:rsidRPr="26A9BB29">
        <w:rPr>
          <w:highlight w:val="yellow"/>
        </w:rPr>
        <w:t>(insert link to Staff portal)</w:t>
      </w:r>
    </w:p>
    <w:sectPr w:rsidR="5309D402" w:rsidSect="00B20254">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12F69"/>
    <w:multiLevelType w:val="multilevel"/>
    <w:tmpl w:val="16C0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719AC"/>
    <w:multiLevelType w:val="hybridMultilevel"/>
    <w:tmpl w:val="B5B21F9C"/>
    <w:lvl w:ilvl="0" w:tplc="EB8C01E6">
      <w:start w:val="1"/>
      <w:numFmt w:val="bullet"/>
      <w:lvlText w:val=""/>
      <w:lvlJc w:val="left"/>
      <w:pPr>
        <w:ind w:left="720" w:hanging="360"/>
      </w:pPr>
      <w:rPr>
        <w:rFonts w:ascii="Symbol" w:hAnsi="Symbol" w:hint="default"/>
      </w:rPr>
    </w:lvl>
    <w:lvl w:ilvl="1" w:tplc="46E8A8FA">
      <w:start w:val="1"/>
      <w:numFmt w:val="bullet"/>
      <w:lvlText w:val="o"/>
      <w:lvlJc w:val="left"/>
      <w:pPr>
        <w:ind w:left="1440" w:hanging="360"/>
      </w:pPr>
      <w:rPr>
        <w:rFonts w:ascii="Courier New" w:hAnsi="Courier New" w:hint="default"/>
      </w:rPr>
    </w:lvl>
    <w:lvl w:ilvl="2" w:tplc="176A9CDE">
      <w:start w:val="1"/>
      <w:numFmt w:val="bullet"/>
      <w:lvlText w:val=""/>
      <w:lvlJc w:val="left"/>
      <w:pPr>
        <w:ind w:left="2160" w:hanging="360"/>
      </w:pPr>
      <w:rPr>
        <w:rFonts w:ascii="Wingdings" w:hAnsi="Wingdings" w:hint="default"/>
      </w:rPr>
    </w:lvl>
    <w:lvl w:ilvl="3" w:tplc="7D021742">
      <w:start w:val="1"/>
      <w:numFmt w:val="bullet"/>
      <w:lvlText w:val=""/>
      <w:lvlJc w:val="left"/>
      <w:pPr>
        <w:ind w:left="2880" w:hanging="360"/>
      </w:pPr>
      <w:rPr>
        <w:rFonts w:ascii="Symbol" w:hAnsi="Symbol" w:hint="default"/>
      </w:rPr>
    </w:lvl>
    <w:lvl w:ilvl="4" w:tplc="BBC61170">
      <w:start w:val="1"/>
      <w:numFmt w:val="bullet"/>
      <w:lvlText w:val="o"/>
      <w:lvlJc w:val="left"/>
      <w:pPr>
        <w:ind w:left="3600" w:hanging="360"/>
      </w:pPr>
      <w:rPr>
        <w:rFonts w:ascii="Courier New" w:hAnsi="Courier New" w:hint="default"/>
      </w:rPr>
    </w:lvl>
    <w:lvl w:ilvl="5" w:tplc="491E97CC">
      <w:start w:val="1"/>
      <w:numFmt w:val="bullet"/>
      <w:lvlText w:val=""/>
      <w:lvlJc w:val="left"/>
      <w:pPr>
        <w:ind w:left="4320" w:hanging="360"/>
      </w:pPr>
      <w:rPr>
        <w:rFonts w:ascii="Wingdings" w:hAnsi="Wingdings" w:hint="default"/>
      </w:rPr>
    </w:lvl>
    <w:lvl w:ilvl="6" w:tplc="D27ECB4E">
      <w:start w:val="1"/>
      <w:numFmt w:val="bullet"/>
      <w:lvlText w:val=""/>
      <w:lvlJc w:val="left"/>
      <w:pPr>
        <w:ind w:left="5040" w:hanging="360"/>
      </w:pPr>
      <w:rPr>
        <w:rFonts w:ascii="Symbol" w:hAnsi="Symbol" w:hint="default"/>
      </w:rPr>
    </w:lvl>
    <w:lvl w:ilvl="7" w:tplc="2D06CC0A">
      <w:start w:val="1"/>
      <w:numFmt w:val="bullet"/>
      <w:lvlText w:val="o"/>
      <w:lvlJc w:val="left"/>
      <w:pPr>
        <w:ind w:left="5760" w:hanging="360"/>
      </w:pPr>
      <w:rPr>
        <w:rFonts w:ascii="Courier New" w:hAnsi="Courier New" w:hint="default"/>
      </w:rPr>
    </w:lvl>
    <w:lvl w:ilvl="8" w:tplc="1F6826DC">
      <w:start w:val="1"/>
      <w:numFmt w:val="bullet"/>
      <w:lvlText w:val=""/>
      <w:lvlJc w:val="left"/>
      <w:pPr>
        <w:ind w:left="6480" w:hanging="360"/>
      </w:pPr>
      <w:rPr>
        <w:rFonts w:ascii="Wingdings" w:hAnsi="Wingdings" w:hint="default"/>
      </w:rPr>
    </w:lvl>
  </w:abstractNum>
  <w:abstractNum w:abstractNumId="2" w15:restartNumberingAfterBreak="0">
    <w:nsid w:val="1D6F51BC"/>
    <w:multiLevelType w:val="multilevel"/>
    <w:tmpl w:val="E226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706BB6"/>
    <w:multiLevelType w:val="multilevel"/>
    <w:tmpl w:val="C442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9324E9"/>
    <w:multiLevelType w:val="hybridMultilevel"/>
    <w:tmpl w:val="103EA1DE"/>
    <w:lvl w:ilvl="0" w:tplc="50C85A5A">
      <w:start w:val="1"/>
      <w:numFmt w:val="bullet"/>
      <w:lvlText w:val=""/>
      <w:lvlJc w:val="left"/>
      <w:pPr>
        <w:ind w:left="720" w:hanging="360"/>
      </w:pPr>
      <w:rPr>
        <w:rFonts w:ascii="Symbol" w:hAnsi="Symbol" w:hint="default"/>
      </w:rPr>
    </w:lvl>
    <w:lvl w:ilvl="1" w:tplc="B54EDE00">
      <w:start w:val="1"/>
      <w:numFmt w:val="bullet"/>
      <w:lvlText w:val="o"/>
      <w:lvlJc w:val="left"/>
      <w:pPr>
        <w:ind w:left="1440" w:hanging="360"/>
      </w:pPr>
      <w:rPr>
        <w:rFonts w:ascii="Courier New" w:hAnsi="Courier New" w:hint="default"/>
      </w:rPr>
    </w:lvl>
    <w:lvl w:ilvl="2" w:tplc="3C46CA2E">
      <w:start w:val="1"/>
      <w:numFmt w:val="bullet"/>
      <w:lvlText w:val=""/>
      <w:lvlJc w:val="left"/>
      <w:pPr>
        <w:ind w:left="2160" w:hanging="360"/>
      </w:pPr>
      <w:rPr>
        <w:rFonts w:ascii="Wingdings" w:hAnsi="Wingdings" w:hint="default"/>
      </w:rPr>
    </w:lvl>
    <w:lvl w:ilvl="3" w:tplc="C4441718">
      <w:start w:val="1"/>
      <w:numFmt w:val="bullet"/>
      <w:lvlText w:val=""/>
      <w:lvlJc w:val="left"/>
      <w:pPr>
        <w:ind w:left="2880" w:hanging="360"/>
      </w:pPr>
      <w:rPr>
        <w:rFonts w:ascii="Symbol" w:hAnsi="Symbol" w:hint="default"/>
      </w:rPr>
    </w:lvl>
    <w:lvl w:ilvl="4" w:tplc="75AA945E">
      <w:start w:val="1"/>
      <w:numFmt w:val="bullet"/>
      <w:lvlText w:val="o"/>
      <w:lvlJc w:val="left"/>
      <w:pPr>
        <w:ind w:left="3600" w:hanging="360"/>
      </w:pPr>
      <w:rPr>
        <w:rFonts w:ascii="Courier New" w:hAnsi="Courier New" w:hint="default"/>
      </w:rPr>
    </w:lvl>
    <w:lvl w:ilvl="5" w:tplc="72F6E816">
      <w:start w:val="1"/>
      <w:numFmt w:val="bullet"/>
      <w:lvlText w:val=""/>
      <w:lvlJc w:val="left"/>
      <w:pPr>
        <w:ind w:left="4320" w:hanging="360"/>
      </w:pPr>
      <w:rPr>
        <w:rFonts w:ascii="Wingdings" w:hAnsi="Wingdings" w:hint="default"/>
      </w:rPr>
    </w:lvl>
    <w:lvl w:ilvl="6" w:tplc="5AFA811A">
      <w:start w:val="1"/>
      <w:numFmt w:val="bullet"/>
      <w:lvlText w:val=""/>
      <w:lvlJc w:val="left"/>
      <w:pPr>
        <w:ind w:left="5040" w:hanging="360"/>
      </w:pPr>
      <w:rPr>
        <w:rFonts w:ascii="Symbol" w:hAnsi="Symbol" w:hint="default"/>
      </w:rPr>
    </w:lvl>
    <w:lvl w:ilvl="7" w:tplc="2952A132">
      <w:start w:val="1"/>
      <w:numFmt w:val="bullet"/>
      <w:lvlText w:val="o"/>
      <w:lvlJc w:val="left"/>
      <w:pPr>
        <w:ind w:left="5760" w:hanging="360"/>
      </w:pPr>
      <w:rPr>
        <w:rFonts w:ascii="Courier New" w:hAnsi="Courier New" w:hint="default"/>
      </w:rPr>
    </w:lvl>
    <w:lvl w:ilvl="8" w:tplc="7D6643A0">
      <w:start w:val="1"/>
      <w:numFmt w:val="bullet"/>
      <w:lvlText w:val=""/>
      <w:lvlJc w:val="left"/>
      <w:pPr>
        <w:ind w:left="6480" w:hanging="360"/>
      </w:pPr>
      <w:rPr>
        <w:rFonts w:ascii="Wingdings" w:hAnsi="Wingdings" w:hint="default"/>
      </w:rPr>
    </w:lvl>
  </w:abstractNum>
  <w:abstractNum w:abstractNumId="5" w15:restartNumberingAfterBreak="0">
    <w:nsid w:val="31594F2B"/>
    <w:multiLevelType w:val="multilevel"/>
    <w:tmpl w:val="B8D8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88E263"/>
    <w:multiLevelType w:val="hybridMultilevel"/>
    <w:tmpl w:val="43882680"/>
    <w:lvl w:ilvl="0" w:tplc="58C603E6">
      <w:start w:val="1"/>
      <w:numFmt w:val="bullet"/>
      <w:lvlText w:val=""/>
      <w:lvlJc w:val="left"/>
      <w:pPr>
        <w:ind w:left="360" w:hanging="360"/>
      </w:pPr>
      <w:rPr>
        <w:rFonts w:ascii="Symbol" w:hAnsi="Symbol" w:hint="default"/>
      </w:rPr>
    </w:lvl>
    <w:lvl w:ilvl="1" w:tplc="CB02BD6A">
      <w:start w:val="1"/>
      <w:numFmt w:val="bullet"/>
      <w:lvlText w:val="o"/>
      <w:lvlJc w:val="left"/>
      <w:pPr>
        <w:ind w:left="1440" w:hanging="360"/>
      </w:pPr>
      <w:rPr>
        <w:rFonts w:ascii="Courier New" w:hAnsi="Courier New" w:hint="default"/>
      </w:rPr>
    </w:lvl>
    <w:lvl w:ilvl="2" w:tplc="0C4AF5E8">
      <w:start w:val="1"/>
      <w:numFmt w:val="bullet"/>
      <w:lvlText w:val=""/>
      <w:lvlJc w:val="left"/>
      <w:pPr>
        <w:ind w:left="2160" w:hanging="360"/>
      </w:pPr>
      <w:rPr>
        <w:rFonts w:ascii="Wingdings" w:hAnsi="Wingdings" w:hint="default"/>
      </w:rPr>
    </w:lvl>
    <w:lvl w:ilvl="3" w:tplc="88C8C92A">
      <w:start w:val="1"/>
      <w:numFmt w:val="bullet"/>
      <w:lvlText w:val=""/>
      <w:lvlJc w:val="left"/>
      <w:pPr>
        <w:ind w:left="2880" w:hanging="360"/>
      </w:pPr>
      <w:rPr>
        <w:rFonts w:ascii="Symbol" w:hAnsi="Symbol" w:hint="default"/>
      </w:rPr>
    </w:lvl>
    <w:lvl w:ilvl="4" w:tplc="E1A4F4F6">
      <w:start w:val="1"/>
      <w:numFmt w:val="bullet"/>
      <w:lvlText w:val="o"/>
      <w:lvlJc w:val="left"/>
      <w:pPr>
        <w:ind w:left="3600" w:hanging="360"/>
      </w:pPr>
      <w:rPr>
        <w:rFonts w:ascii="Courier New" w:hAnsi="Courier New" w:hint="default"/>
      </w:rPr>
    </w:lvl>
    <w:lvl w:ilvl="5" w:tplc="15A80B62">
      <w:start w:val="1"/>
      <w:numFmt w:val="bullet"/>
      <w:lvlText w:val=""/>
      <w:lvlJc w:val="left"/>
      <w:pPr>
        <w:ind w:left="4320" w:hanging="360"/>
      </w:pPr>
      <w:rPr>
        <w:rFonts w:ascii="Wingdings" w:hAnsi="Wingdings" w:hint="default"/>
      </w:rPr>
    </w:lvl>
    <w:lvl w:ilvl="6" w:tplc="EC68F854">
      <w:start w:val="1"/>
      <w:numFmt w:val="bullet"/>
      <w:lvlText w:val=""/>
      <w:lvlJc w:val="left"/>
      <w:pPr>
        <w:ind w:left="5040" w:hanging="360"/>
      </w:pPr>
      <w:rPr>
        <w:rFonts w:ascii="Symbol" w:hAnsi="Symbol" w:hint="default"/>
      </w:rPr>
    </w:lvl>
    <w:lvl w:ilvl="7" w:tplc="616CF344">
      <w:start w:val="1"/>
      <w:numFmt w:val="bullet"/>
      <w:lvlText w:val="o"/>
      <w:lvlJc w:val="left"/>
      <w:pPr>
        <w:ind w:left="5760" w:hanging="360"/>
      </w:pPr>
      <w:rPr>
        <w:rFonts w:ascii="Courier New" w:hAnsi="Courier New" w:hint="default"/>
      </w:rPr>
    </w:lvl>
    <w:lvl w:ilvl="8" w:tplc="FBD84B7E">
      <w:start w:val="1"/>
      <w:numFmt w:val="bullet"/>
      <w:lvlText w:val=""/>
      <w:lvlJc w:val="left"/>
      <w:pPr>
        <w:ind w:left="6480" w:hanging="360"/>
      </w:pPr>
      <w:rPr>
        <w:rFonts w:ascii="Wingdings" w:hAnsi="Wingdings" w:hint="default"/>
      </w:rPr>
    </w:lvl>
  </w:abstractNum>
  <w:abstractNum w:abstractNumId="7" w15:restartNumberingAfterBreak="0">
    <w:nsid w:val="41DF48EF"/>
    <w:multiLevelType w:val="multilevel"/>
    <w:tmpl w:val="8A3E0B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583D9E89"/>
    <w:multiLevelType w:val="hybridMultilevel"/>
    <w:tmpl w:val="EF2E61DE"/>
    <w:lvl w:ilvl="0" w:tplc="FBD22DB0">
      <w:start w:val="1"/>
      <w:numFmt w:val="bullet"/>
      <w:lvlText w:val=""/>
      <w:lvlJc w:val="left"/>
      <w:pPr>
        <w:ind w:left="360" w:hanging="360"/>
      </w:pPr>
      <w:rPr>
        <w:rFonts w:ascii="Symbol" w:hAnsi="Symbol" w:hint="default"/>
      </w:rPr>
    </w:lvl>
    <w:lvl w:ilvl="1" w:tplc="25744196">
      <w:start w:val="1"/>
      <w:numFmt w:val="bullet"/>
      <w:lvlText w:val="o"/>
      <w:lvlJc w:val="left"/>
      <w:pPr>
        <w:ind w:left="1080" w:hanging="360"/>
      </w:pPr>
      <w:rPr>
        <w:rFonts w:ascii="Courier New" w:hAnsi="Courier New" w:hint="default"/>
      </w:rPr>
    </w:lvl>
    <w:lvl w:ilvl="2" w:tplc="8A0A2470">
      <w:start w:val="1"/>
      <w:numFmt w:val="bullet"/>
      <w:lvlText w:val=""/>
      <w:lvlJc w:val="left"/>
      <w:pPr>
        <w:ind w:left="1800" w:hanging="360"/>
      </w:pPr>
      <w:rPr>
        <w:rFonts w:ascii="Wingdings" w:hAnsi="Wingdings" w:hint="default"/>
      </w:rPr>
    </w:lvl>
    <w:lvl w:ilvl="3" w:tplc="41B421AE">
      <w:start w:val="1"/>
      <w:numFmt w:val="bullet"/>
      <w:lvlText w:val=""/>
      <w:lvlJc w:val="left"/>
      <w:pPr>
        <w:ind w:left="2520" w:hanging="360"/>
      </w:pPr>
      <w:rPr>
        <w:rFonts w:ascii="Symbol" w:hAnsi="Symbol" w:hint="default"/>
      </w:rPr>
    </w:lvl>
    <w:lvl w:ilvl="4" w:tplc="73EECAC0">
      <w:start w:val="1"/>
      <w:numFmt w:val="bullet"/>
      <w:lvlText w:val="o"/>
      <w:lvlJc w:val="left"/>
      <w:pPr>
        <w:ind w:left="3240" w:hanging="360"/>
      </w:pPr>
      <w:rPr>
        <w:rFonts w:ascii="Courier New" w:hAnsi="Courier New" w:hint="default"/>
      </w:rPr>
    </w:lvl>
    <w:lvl w:ilvl="5" w:tplc="A9629030">
      <w:start w:val="1"/>
      <w:numFmt w:val="bullet"/>
      <w:lvlText w:val=""/>
      <w:lvlJc w:val="left"/>
      <w:pPr>
        <w:ind w:left="3960" w:hanging="360"/>
      </w:pPr>
      <w:rPr>
        <w:rFonts w:ascii="Wingdings" w:hAnsi="Wingdings" w:hint="default"/>
      </w:rPr>
    </w:lvl>
    <w:lvl w:ilvl="6" w:tplc="0E006262">
      <w:start w:val="1"/>
      <w:numFmt w:val="bullet"/>
      <w:lvlText w:val=""/>
      <w:lvlJc w:val="left"/>
      <w:pPr>
        <w:ind w:left="4680" w:hanging="360"/>
      </w:pPr>
      <w:rPr>
        <w:rFonts w:ascii="Symbol" w:hAnsi="Symbol" w:hint="default"/>
      </w:rPr>
    </w:lvl>
    <w:lvl w:ilvl="7" w:tplc="E13C5130">
      <w:start w:val="1"/>
      <w:numFmt w:val="bullet"/>
      <w:lvlText w:val="o"/>
      <w:lvlJc w:val="left"/>
      <w:pPr>
        <w:ind w:left="5400" w:hanging="360"/>
      </w:pPr>
      <w:rPr>
        <w:rFonts w:ascii="Courier New" w:hAnsi="Courier New" w:hint="default"/>
      </w:rPr>
    </w:lvl>
    <w:lvl w:ilvl="8" w:tplc="043263A6">
      <w:start w:val="1"/>
      <w:numFmt w:val="bullet"/>
      <w:lvlText w:val=""/>
      <w:lvlJc w:val="left"/>
      <w:pPr>
        <w:ind w:left="6120" w:hanging="360"/>
      </w:pPr>
      <w:rPr>
        <w:rFonts w:ascii="Wingdings" w:hAnsi="Wingdings" w:hint="default"/>
      </w:rPr>
    </w:lvl>
  </w:abstractNum>
  <w:abstractNum w:abstractNumId="9" w15:restartNumberingAfterBreak="0">
    <w:nsid w:val="5EFE72BB"/>
    <w:multiLevelType w:val="multilevel"/>
    <w:tmpl w:val="6C8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094017"/>
    <w:multiLevelType w:val="multilevel"/>
    <w:tmpl w:val="ECAA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21ED87"/>
    <w:multiLevelType w:val="hybridMultilevel"/>
    <w:tmpl w:val="5C685BB4"/>
    <w:lvl w:ilvl="0" w:tplc="6CAED2D0">
      <w:start w:val="1"/>
      <w:numFmt w:val="bullet"/>
      <w:lvlText w:val=""/>
      <w:lvlJc w:val="left"/>
      <w:pPr>
        <w:ind w:left="720" w:hanging="360"/>
      </w:pPr>
      <w:rPr>
        <w:rFonts w:ascii="Symbol" w:hAnsi="Symbol" w:hint="default"/>
      </w:rPr>
    </w:lvl>
    <w:lvl w:ilvl="1" w:tplc="FB105728">
      <w:start w:val="1"/>
      <w:numFmt w:val="bullet"/>
      <w:lvlText w:val="o"/>
      <w:lvlJc w:val="left"/>
      <w:pPr>
        <w:ind w:left="1440" w:hanging="360"/>
      </w:pPr>
      <w:rPr>
        <w:rFonts w:ascii="Courier New" w:hAnsi="Courier New" w:hint="default"/>
      </w:rPr>
    </w:lvl>
    <w:lvl w:ilvl="2" w:tplc="2934299E">
      <w:start w:val="1"/>
      <w:numFmt w:val="bullet"/>
      <w:lvlText w:val=""/>
      <w:lvlJc w:val="left"/>
      <w:pPr>
        <w:ind w:left="2160" w:hanging="360"/>
      </w:pPr>
      <w:rPr>
        <w:rFonts w:ascii="Wingdings" w:hAnsi="Wingdings" w:hint="default"/>
      </w:rPr>
    </w:lvl>
    <w:lvl w:ilvl="3" w:tplc="1974E30A">
      <w:start w:val="1"/>
      <w:numFmt w:val="bullet"/>
      <w:lvlText w:val=""/>
      <w:lvlJc w:val="left"/>
      <w:pPr>
        <w:ind w:left="2880" w:hanging="360"/>
      </w:pPr>
      <w:rPr>
        <w:rFonts w:ascii="Symbol" w:hAnsi="Symbol" w:hint="default"/>
      </w:rPr>
    </w:lvl>
    <w:lvl w:ilvl="4" w:tplc="70F26386">
      <w:start w:val="1"/>
      <w:numFmt w:val="bullet"/>
      <w:lvlText w:val="o"/>
      <w:lvlJc w:val="left"/>
      <w:pPr>
        <w:ind w:left="3600" w:hanging="360"/>
      </w:pPr>
      <w:rPr>
        <w:rFonts w:ascii="Courier New" w:hAnsi="Courier New" w:hint="default"/>
      </w:rPr>
    </w:lvl>
    <w:lvl w:ilvl="5" w:tplc="73FABB6C">
      <w:start w:val="1"/>
      <w:numFmt w:val="bullet"/>
      <w:lvlText w:val=""/>
      <w:lvlJc w:val="left"/>
      <w:pPr>
        <w:ind w:left="4320" w:hanging="360"/>
      </w:pPr>
      <w:rPr>
        <w:rFonts w:ascii="Wingdings" w:hAnsi="Wingdings" w:hint="default"/>
      </w:rPr>
    </w:lvl>
    <w:lvl w:ilvl="6" w:tplc="CFCC837C">
      <w:start w:val="1"/>
      <w:numFmt w:val="bullet"/>
      <w:lvlText w:val=""/>
      <w:lvlJc w:val="left"/>
      <w:pPr>
        <w:ind w:left="5040" w:hanging="360"/>
      </w:pPr>
      <w:rPr>
        <w:rFonts w:ascii="Symbol" w:hAnsi="Symbol" w:hint="default"/>
      </w:rPr>
    </w:lvl>
    <w:lvl w:ilvl="7" w:tplc="89E81A12">
      <w:start w:val="1"/>
      <w:numFmt w:val="bullet"/>
      <w:lvlText w:val="o"/>
      <w:lvlJc w:val="left"/>
      <w:pPr>
        <w:ind w:left="5760" w:hanging="360"/>
      </w:pPr>
      <w:rPr>
        <w:rFonts w:ascii="Courier New" w:hAnsi="Courier New" w:hint="default"/>
      </w:rPr>
    </w:lvl>
    <w:lvl w:ilvl="8" w:tplc="8940DC0C">
      <w:start w:val="1"/>
      <w:numFmt w:val="bullet"/>
      <w:lvlText w:val=""/>
      <w:lvlJc w:val="left"/>
      <w:pPr>
        <w:ind w:left="6480" w:hanging="360"/>
      </w:pPr>
      <w:rPr>
        <w:rFonts w:ascii="Wingdings" w:hAnsi="Wingdings" w:hint="default"/>
      </w:rPr>
    </w:lvl>
  </w:abstractNum>
  <w:abstractNum w:abstractNumId="12" w15:restartNumberingAfterBreak="0">
    <w:nsid w:val="70A7BA6B"/>
    <w:multiLevelType w:val="hybridMultilevel"/>
    <w:tmpl w:val="6DC82072"/>
    <w:lvl w:ilvl="0" w:tplc="391C5FE6">
      <w:start w:val="1"/>
      <w:numFmt w:val="bullet"/>
      <w:lvlText w:val=""/>
      <w:lvlJc w:val="left"/>
      <w:pPr>
        <w:ind w:left="720" w:hanging="360"/>
      </w:pPr>
      <w:rPr>
        <w:rFonts w:ascii="Symbol" w:hAnsi="Symbol" w:hint="default"/>
      </w:rPr>
    </w:lvl>
    <w:lvl w:ilvl="1" w:tplc="62CC847C">
      <w:start w:val="1"/>
      <w:numFmt w:val="bullet"/>
      <w:lvlText w:val="o"/>
      <w:lvlJc w:val="left"/>
      <w:pPr>
        <w:ind w:left="1440" w:hanging="360"/>
      </w:pPr>
      <w:rPr>
        <w:rFonts w:ascii="Courier New" w:hAnsi="Courier New" w:hint="default"/>
      </w:rPr>
    </w:lvl>
    <w:lvl w:ilvl="2" w:tplc="21423AB4">
      <w:start w:val="1"/>
      <w:numFmt w:val="bullet"/>
      <w:lvlText w:val=""/>
      <w:lvlJc w:val="left"/>
      <w:pPr>
        <w:ind w:left="2160" w:hanging="360"/>
      </w:pPr>
      <w:rPr>
        <w:rFonts w:ascii="Wingdings" w:hAnsi="Wingdings" w:hint="default"/>
      </w:rPr>
    </w:lvl>
    <w:lvl w:ilvl="3" w:tplc="5F328FF2">
      <w:start w:val="1"/>
      <w:numFmt w:val="bullet"/>
      <w:lvlText w:val=""/>
      <w:lvlJc w:val="left"/>
      <w:pPr>
        <w:ind w:left="2880" w:hanging="360"/>
      </w:pPr>
      <w:rPr>
        <w:rFonts w:ascii="Symbol" w:hAnsi="Symbol" w:hint="default"/>
      </w:rPr>
    </w:lvl>
    <w:lvl w:ilvl="4" w:tplc="A7389482">
      <w:start w:val="1"/>
      <w:numFmt w:val="bullet"/>
      <w:lvlText w:val="o"/>
      <w:lvlJc w:val="left"/>
      <w:pPr>
        <w:ind w:left="3600" w:hanging="360"/>
      </w:pPr>
      <w:rPr>
        <w:rFonts w:ascii="Courier New" w:hAnsi="Courier New" w:hint="default"/>
      </w:rPr>
    </w:lvl>
    <w:lvl w:ilvl="5" w:tplc="D89A397E">
      <w:start w:val="1"/>
      <w:numFmt w:val="bullet"/>
      <w:lvlText w:val=""/>
      <w:lvlJc w:val="left"/>
      <w:pPr>
        <w:ind w:left="4320" w:hanging="360"/>
      </w:pPr>
      <w:rPr>
        <w:rFonts w:ascii="Wingdings" w:hAnsi="Wingdings" w:hint="default"/>
      </w:rPr>
    </w:lvl>
    <w:lvl w:ilvl="6" w:tplc="F93C3892">
      <w:start w:val="1"/>
      <w:numFmt w:val="bullet"/>
      <w:lvlText w:val=""/>
      <w:lvlJc w:val="left"/>
      <w:pPr>
        <w:ind w:left="5040" w:hanging="360"/>
      </w:pPr>
      <w:rPr>
        <w:rFonts w:ascii="Symbol" w:hAnsi="Symbol" w:hint="default"/>
      </w:rPr>
    </w:lvl>
    <w:lvl w:ilvl="7" w:tplc="A342C514">
      <w:start w:val="1"/>
      <w:numFmt w:val="bullet"/>
      <w:lvlText w:val="o"/>
      <w:lvlJc w:val="left"/>
      <w:pPr>
        <w:ind w:left="5760" w:hanging="360"/>
      </w:pPr>
      <w:rPr>
        <w:rFonts w:ascii="Courier New" w:hAnsi="Courier New" w:hint="default"/>
      </w:rPr>
    </w:lvl>
    <w:lvl w:ilvl="8" w:tplc="0A8A8FE2">
      <w:start w:val="1"/>
      <w:numFmt w:val="bullet"/>
      <w:lvlText w:val=""/>
      <w:lvlJc w:val="left"/>
      <w:pPr>
        <w:ind w:left="6480" w:hanging="360"/>
      </w:pPr>
      <w:rPr>
        <w:rFonts w:ascii="Wingdings" w:hAnsi="Wingdings" w:hint="default"/>
      </w:rPr>
    </w:lvl>
  </w:abstractNum>
  <w:abstractNum w:abstractNumId="13" w15:restartNumberingAfterBreak="0">
    <w:nsid w:val="7424D85E"/>
    <w:multiLevelType w:val="hybridMultilevel"/>
    <w:tmpl w:val="8D9C4404"/>
    <w:lvl w:ilvl="0" w:tplc="DDAA75A0">
      <w:start w:val="1"/>
      <w:numFmt w:val="bullet"/>
      <w:lvlText w:val=""/>
      <w:lvlJc w:val="left"/>
      <w:pPr>
        <w:ind w:left="720" w:hanging="360"/>
      </w:pPr>
      <w:rPr>
        <w:rFonts w:ascii="Symbol" w:hAnsi="Symbol" w:hint="default"/>
      </w:rPr>
    </w:lvl>
    <w:lvl w:ilvl="1" w:tplc="1EA2A692">
      <w:start w:val="1"/>
      <w:numFmt w:val="bullet"/>
      <w:lvlText w:val="o"/>
      <w:lvlJc w:val="left"/>
      <w:pPr>
        <w:ind w:left="1440" w:hanging="360"/>
      </w:pPr>
      <w:rPr>
        <w:rFonts w:ascii="Courier New" w:hAnsi="Courier New" w:hint="default"/>
      </w:rPr>
    </w:lvl>
    <w:lvl w:ilvl="2" w:tplc="C5480AE6">
      <w:start w:val="1"/>
      <w:numFmt w:val="bullet"/>
      <w:lvlText w:val=""/>
      <w:lvlJc w:val="left"/>
      <w:pPr>
        <w:ind w:left="2160" w:hanging="360"/>
      </w:pPr>
      <w:rPr>
        <w:rFonts w:ascii="Wingdings" w:hAnsi="Wingdings" w:hint="default"/>
      </w:rPr>
    </w:lvl>
    <w:lvl w:ilvl="3" w:tplc="782A7F5A">
      <w:start w:val="1"/>
      <w:numFmt w:val="bullet"/>
      <w:lvlText w:val=""/>
      <w:lvlJc w:val="left"/>
      <w:pPr>
        <w:ind w:left="2880" w:hanging="360"/>
      </w:pPr>
      <w:rPr>
        <w:rFonts w:ascii="Symbol" w:hAnsi="Symbol" w:hint="default"/>
      </w:rPr>
    </w:lvl>
    <w:lvl w:ilvl="4" w:tplc="FEA83EB6">
      <w:start w:val="1"/>
      <w:numFmt w:val="bullet"/>
      <w:lvlText w:val="o"/>
      <w:lvlJc w:val="left"/>
      <w:pPr>
        <w:ind w:left="3600" w:hanging="360"/>
      </w:pPr>
      <w:rPr>
        <w:rFonts w:ascii="Courier New" w:hAnsi="Courier New" w:hint="default"/>
      </w:rPr>
    </w:lvl>
    <w:lvl w:ilvl="5" w:tplc="2BD6185A">
      <w:start w:val="1"/>
      <w:numFmt w:val="bullet"/>
      <w:lvlText w:val=""/>
      <w:lvlJc w:val="left"/>
      <w:pPr>
        <w:ind w:left="4320" w:hanging="360"/>
      </w:pPr>
      <w:rPr>
        <w:rFonts w:ascii="Wingdings" w:hAnsi="Wingdings" w:hint="default"/>
      </w:rPr>
    </w:lvl>
    <w:lvl w:ilvl="6" w:tplc="7428C3A4">
      <w:start w:val="1"/>
      <w:numFmt w:val="bullet"/>
      <w:lvlText w:val=""/>
      <w:lvlJc w:val="left"/>
      <w:pPr>
        <w:ind w:left="5040" w:hanging="360"/>
      </w:pPr>
      <w:rPr>
        <w:rFonts w:ascii="Symbol" w:hAnsi="Symbol" w:hint="default"/>
      </w:rPr>
    </w:lvl>
    <w:lvl w:ilvl="7" w:tplc="FDBE2CAE">
      <w:start w:val="1"/>
      <w:numFmt w:val="bullet"/>
      <w:lvlText w:val="o"/>
      <w:lvlJc w:val="left"/>
      <w:pPr>
        <w:ind w:left="5760" w:hanging="360"/>
      </w:pPr>
      <w:rPr>
        <w:rFonts w:ascii="Courier New" w:hAnsi="Courier New" w:hint="default"/>
      </w:rPr>
    </w:lvl>
    <w:lvl w:ilvl="8" w:tplc="7C2629E8">
      <w:start w:val="1"/>
      <w:numFmt w:val="bullet"/>
      <w:lvlText w:val=""/>
      <w:lvlJc w:val="left"/>
      <w:pPr>
        <w:ind w:left="6480" w:hanging="360"/>
      </w:pPr>
      <w:rPr>
        <w:rFonts w:ascii="Wingdings" w:hAnsi="Wingdings" w:hint="default"/>
      </w:rPr>
    </w:lvl>
  </w:abstractNum>
  <w:abstractNum w:abstractNumId="14" w15:restartNumberingAfterBreak="0">
    <w:nsid w:val="7B0DDEF3"/>
    <w:multiLevelType w:val="hybridMultilevel"/>
    <w:tmpl w:val="3E640538"/>
    <w:lvl w:ilvl="0" w:tplc="868407CC">
      <w:start w:val="1"/>
      <w:numFmt w:val="bullet"/>
      <w:lvlText w:val=""/>
      <w:lvlJc w:val="left"/>
      <w:pPr>
        <w:ind w:left="720" w:hanging="360"/>
      </w:pPr>
      <w:rPr>
        <w:rFonts w:ascii="Symbol" w:hAnsi="Symbol" w:hint="default"/>
      </w:rPr>
    </w:lvl>
    <w:lvl w:ilvl="1" w:tplc="814247EC">
      <w:start w:val="1"/>
      <w:numFmt w:val="bullet"/>
      <w:lvlText w:val="o"/>
      <w:lvlJc w:val="left"/>
      <w:pPr>
        <w:ind w:left="1440" w:hanging="360"/>
      </w:pPr>
      <w:rPr>
        <w:rFonts w:ascii="Courier New" w:hAnsi="Courier New" w:hint="default"/>
      </w:rPr>
    </w:lvl>
    <w:lvl w:ilvl="2" w:tplc="9A80BA06">
      <w:start w:val="1"/>
      <w:numFmt w:val="bullet"/>
      <w:lvlText w:val=""/>
      <w:lvlJc w:val="left"/>
      <w:pPr>
        <w:ind w:left="2160" w:hanging="360"/>
      </w:pPr>
      <w:rPr>
        <w:rFonts w:ascii="Wingdings" w:hAnsi="Wingdings" w:hint="default"/>
      </w:rPr>
    </w:lvl>
    <w:lvl w:ilvl="3" w:tplc="30B2A25E">
      <w:start w:val="1"/>
      <w:numFmt w:val="bullet"/>
      <w:lvlText w:val=""/>
      <w:lvlJc w:val="left"/>
      <w:pPr>
        <w:ind w:left="2880" w:hanging="360"/>
      </w:pPr>
      <w:rPr>
        <w:rFonts w:ascii="Symbol" w:hAnsi="Symbol" w:hint="default"/>
      </w:rPr>
    </w:lvl>
    <w:lvl w:ilvl="4" w:tplc="889EB3BA">
      <w:start w:val="1"/>
      <w:numFmt w:val="bullet"/>
      <w:lvlText w:val="o"/>
      <w:lvlJc w:val="left"/>
      <w:pPr>
        <w:ind w:left="3600" w:hanging="360"/>
      </w:pPr>
      <w:rPr>
        <w:rFonts w:ascii="Courier New" w:hAnsi="Courier New" w:hint="default"/>
      </w:rPr>
    </w:lvl>
    <w:lvl w:ilvl="5" w:tplc="9098B6EC">
      <w:start w:val="1"/>
      <w:numFmt w:val="bullet"/>
      <w:lvlText w:val=""/>
      <w:lvlJc w:val="left"/>
      <w:pPr>
        <w:ind w:left="4320" w:hanging="360"/>
      </w:pPr>
      <w:rPr>
        <w:rFonts w:ascii="Wingdings" w:hAnsi="Wingdings" w:hint="default"/>
      </w:rPr>
    </w:lvl>
    <w:lvl w:ilvl="6" w:tplc="F850B48C">
      <w:start w:val="1"/>
      <w:numFmt w:val="bullet"/>
      <w:lvlText w:val=""/>
      <w:lvlJc w:val="left"/>
      <w:pPr>
        <w:ind w:left="5040" w:hanging="360"/>
      </w:pPr>
      <w:rPr>
        <w:rFonts w:ascii="Symbol" w:hAnsi="Symbol" w:hint="default"/>
      </w:rPr>
    </w:lvl>
    <w:lvl w:ilvl="7" w:tplc="D1706C66">
      <w:start w:val="1"/>
      <w:numFmt w:val="bullet"/>
      <w:lvlText w:val="o"/>
      <w:lvlJc w:val="left"/>
      <w:pPr>
        <w:ind w:left="5760" w:hanging="360"/>
      </w:pPr>
      <w:rPr>
        <w:rFonts w:ascii="Courier New" w:hAnsi="Courier New" w:hint="default"/>
      </w:rPr>
    </w:lvl>
    <w:lvl w:ilvl="8" w:tplc="1E1EA88E">
      <w:start w:val="1"/>
      <w:numFmt w:val="bullet"/>
      <w:lvlText w:val=""/>
      <w:lvlJc w:val="left"/>
      <w:pPr>
        <w:ind w:left="6480" w:hanging="360"/>
      </w:pPr>
      <w:rPr>
        <w:rFonts w:ascii="Wingdings" w:hAnsi="Wingdings" w:hint="default"/>
      </w:rPr>
    </w:lvl>
  </w:abstractNum>
  <w:abstractNum w:abstractNumId="15" w15:restartNumberingAfterBreak="0">
    <w:nsid w:val="7B65360A"/>
    <w:multiLevelType w:val="multilevel"/>
    <w:tmpl w:val="A010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14"/>
  </w:num>
  <w:num w:numId="4">
    <w:abstractNumId w:val="8"/>
  </w:num>
  <w:num w:numId="5">
    <w:abstractNumId w:val="6"/>
  </w:num>
  <w:num w:numId="6">
    <w:abstractNumId w:val="13"/>
  </w:num>
  <w:num w:numId="7">
    <w:abstractNumId w:val="4"/>
  </w:num>
  <w:num w:numId="8">
    <w:abstractNumId w:val="1"/>
  </w:num>
  <w:num w:numId="9">
    <w:abstractNumId w:val="7"/>
  </w:num>
  <w:num w:numId="10">
    <w:abstractNumId w:val="10"/>
  </w:num>
  <w:num w:numId="11">
    <w:abstractNumId w:val="5"/>
  </w:num>
  <w:num w:numId="12">
    <w:abstractNumId w:val="2"/>
  </w:num>
  <w:num w:numId="13">
    <w:abstractNumId w:val="3"/>
  </w:num>
  <w:num w:numId="14">
    <w:abstractNumId w:val="0"/>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54"/>
    <w:rsid w:val="00037BC5"/>
    <w:rsid w:val="001705B1"/>
    <w:rsid w:val="00183229"/>
    <w:rsid w:val="00194615"/>
    <w:rsid w:val="002522C0"/>
    <w:rsid w:val="00254DF2"/>
    <w:rsid w:val="002E2E0D"/>
    <w:rsid w:val="003968BA"/>
    <w:rsid w:val="003A3439"/>
    <w:rsid w:val="003E0621"/>
    <w:rsid w:val="00615B92"/>
    <w:rsid w:val="006A57CD"/>
    <w:rsid w:val="006A643A"/>
    <w:rsid w:val="00746F8D"/>
    <w:rsid w:val="007C7994"/>
    <w:rsid w:val="007C7A9A"/>
    <w:rsid w:val="008B433C"/>
    <w:rsid w:val="008E7407"/>
    <w:rsid w:val="009D0A85"/>
    <w:rsid w:val="00AA1182"/>
    <w:rsid w:val="00B11D55"/>
    <w:rsid w:val="00B20254"/>
    <w:rsid w:val="00B810C1"/>
    <w:rsid w:val="00CD07C2"/>
    <w:rsid w:val="00DE0A59"/>
    <w:rsid w:val="00E50C86"/>
    <w:rsid w:val="00F37B78"/>
    <w:rsid w:val="00F550E1"/>
    <w:rsid w:val="00FD7148"/>
    <w:rsid w:val="01AF5F3A"/>
    <w:rsid w:val="01CC79A7"/>
    <w:rsid w:val="022FB12E"/>
    <w:rsid w:val="028F9FB8"/>
    <w:rsid w:val="0307E660"/>
    <w:rsid w:val="033061AA"/>
    <w:rsid w:val="034176AE"/>
    <w:rsid w:val="045354F7"/>
    <w:rsid w:val="059DC5B4"/>
    <w:rsid w:val="06BED219"/>
    <w:rsid w:val="06CC3AD7"/>
    <w:rsid w:val="0701BA55"/>
    <w:rsid w:val="072F5B25"/>
    <w:rsid w:val="0798A8FE"/>
    <w:rsid w:val="08B34F51"/>
    <w:rsid w:val="09197709"/>
    <w:rsid w:val="09C89D53"/>
    <w:rsid w:val="0A4DF7CD"/>
    <w:rsid w:val="0B9199B9"/>
    <w:rsid w:val="0C4FF7DE"/>
    <w:rsid w:val="0CC5B9A0"/>
    <w:rsid w:val="0E908C45"/>
    <w:rsid w:val="0EEECD8F"/>
    <w:rsid w:val="0F7E9C44"/>
    <w:rsid w:val="0FB598D7"/>
    <w:rsid w:val="10CAE3B5"/>
    <w:rsid w:val="10D03B55"/>
    <w:rsid w:val="12BA1E71"/>
    <w:rsid w:val="13D9E5B4"/>
    <w:rsid w:val="13FED867"/>
    <w:rsid w:val="14420172"/>
    <w:rsid w:val="14E5B73C"/>
    <w:rsid w:val="1552379F"/>
    <w:rsid w:val="168EF4D3"/>
    <w:rsid w:val="16B86D6F"/>
    <w:rsid w:val="17780653"/>
    <w:rsid w:val="186E93B7"/>
    <w:rsid w:val="1A5AB1DC"/>
    <w:rsid w:val="1A9EAE6E"/>
    <w:rsid w:val="1B359231"/>
    <w:rsid w:val="1B48C8D6"/>
    <w:rsid w:val="1BD6DDB5"/>
    <w:rsid w:val="1C8C05C3"/>
    <w:rsid w:val="1D0494A9"/>
    <w:rsid w:val="1D463ECC"/>
    <w:rsid w:val="1D8A7BDE"/>
    <w:rsid w:val="1D96FBB5"/>
    <w:rsid w:val="1DDEB27F"/>
    <w:rsid w:val="1F8E0638"/>
    <w:rsid w:val="1FB66FAF"/>
    <w:rsid w:val="200813C2"/>
    <w:rsid w:val="2074CC98"/>
    <w:rsid w:val="2201ABB5"/>
    <w:rsid w:val="2211C9A2"/>
    <w:rsid w:val="24FC5958"/>
    <w:rsid w:val="258E1887"/>
    <w:rsid w:val="26A9BB29"/>
    <w:rsid w:val="26FAEA7B"/>
    <w:rsid w:val="2831E94F"/>
    <w:rsid w:val="28BC6A89"/>
    <w:rsid w:val="28F2B3C2"/>
    <w:rsid w:val="296E41EB"/>
    <w:rsid w:val="2B133FCD"/>
    <w:rsid w:val="2B218295"/>
    <w:rsid w:val="2D10DE5F"/>
    <w:rsid w:val="2D1DD9D2"/>
    <w:rsid w:val="2F3E07C9"/>
    <w:rsid w:val="2F8C5D02"/>
    <w:rsid w:val="2F9CAA47"/>
    <w:rsid w:val="33050DD5"/>
    <w:rsid w:val="3464EED9"/>
    <w:rsid w:val="34B85EF0"/>
    <w:rsid w:val="34F669D0"/>
    <w:rsid w:val="350E90AF"/>
    <w:rsid w:val="35B90BC2"/>
    <w:rsid w:val="35F71812"/>
    <w:rsid w:val="360657FC"/>
    <w:rsid w:val="36EA1E8F"/>
    <w:rsid w:val="37804B32"/>
    <w:rsid w:val="3837D8B1"/>
    <w:rsid w:val="386A064B"/>
    <w:rsid w:val="38B9C359"/>
    <w:rsid w:val="3936F6F9"/>
    <w:rsid w:val="39E70FB6"/>
    <w:rsid w:val="3A4622F6"/>
    <w:rsid w:val="3A6F55DD"/>
    <w:rsid w:val="3B03B23B"/>
    <w:rsid w:val="3B489542"/>
    <w:rsid w:val="3CB75F57"/>
    <w:rsid w:val="3F0B338C"/>
    <w:rsid w:val="3F0E3066"/>
    <w:rsid w:val="3F2EFA13"/>
    <w:rsid w:val="40E8B649"/>
    <w:rsid w:val="420B6682"/>
    <w:rsid w:val="42AE9120"/>
    <w:rsid w:val="42C4D681"/>
    <w:rsid w:val="43D1FF51"/>
    <w:rsid w:val="4481DAF4"/>
    <w:rsid w:val="44CF5D4C"/>
    <w:rsid w:val="44FB8C41"/>
    <w:rsid w:val="44FCB098"/>
    <w:rsid w:val="4643D17B"/>
    <w:rsid w:val="4658C156"/>
    <w:rsid w:val="4794474A"/>
    <w:rsid w:val="4974014B"/>
    <w:rsid w:val="4A03404B"/>
    <w:rsid w:val="4A3C7FB0"/>
    <w:rsid w:val="4A461139"/>
    <w:rsid w:val="4ADDD76A"/>
    <w:rsid w:val="4B6F203E"/>
    <w:rsid w:val="4B90337A"/>
    <w:rsid w:val="4C8B96C3"/>
    <w:rsid w:val="4CD0467C"/>
    <w:rsid w:val="4D251B24"/>
    <w:rsid w:val="4D37E425"/>
    <w:rsid w:val="4E89C90C"/>
    <w:rsid w:val="4FDD5177"/>
    <w:rsid w:val="507EEB88"/>
    <w:rsid w:val="5084E56C"/>
    <w:rsid w:val="517E93A4"/>
    <w:rsid w:val="51BB9E5C"/>
    <w:rsid w:val="52BB161F"/>
    <w:rsid w:val="5309D402"/>
    <w:rsid w:val="530A9CF9"/>
    <w:rsid w:val="53333019"/>
    <w:rsid w:val="5342A136"/>
    <w:rsid w:val="53E33160"/>
    <w:rsid w:val="540D4AE7"/>
    <w:rsid w:val="543764BD"/>
    <w:rsid w:val="54C4481F"/>
    <w:rsid w:val="57C06200"/>
    <w:rsid w:val="5983593B"/>
    <w:rsid w:val="59E8C357"/>
    <w:rsid w:val="5A0578A5"/>
    <w:rsid w:val="5B54CA05"/>
    <w:rsid w:val="5B8B700E"/>
    <w:rsid w:val="5C24F777"/>
    <w:rsid w:val="5C8FE54E"/>
    <w:rsid w:val="5D1B302C"/>
    <w:rsid w:val="5D1E1444"/>
    <w:rsid w:val="5D2AFD55"/>
    <w:rsid w:val="5DA67C63"/>
    <w:rsid w:val="5E358DCA"/>
    <w:rsid w:val="5E9C4E68"/>
    <w:rsid w:val="5FC45747"/>
    <w:rsid w:val="6030BC48"/>
    <w:rsid w:val="6037F412"/>
    <w:rsid w:val="60923420"/>
    <w:rsid w:val="61EF7CCB"/>
    <w:rsid w:val="6211813E"/>
    <w:rsid w:val="62F36DFF"/>
    <w:rsid w:val="6375DC99"/>
    <w:rsid w:val="64D881D0"/>
    <w:rsid w:val="65A31937"/>
    <w:rsid w:val="6623318E"/>
    <w:rsid w:val="66AA5CB5"/>
    <w:rsid w:val="66F10EAE"/>
    <w:rsid w:val="6715CB52"/>
    <w:rsid w:val="67C1AD4B"/>
    <w:rsid w:val="67CD263C"/>
    <w:rsid w:val="69F46E3C"/>
    <w:rsid w:val="6A6A6C82"/>
    <w:rsid w:val="6B1F0D86"/>
    <w:rsid w:val="6B92A5FE"/>
    <w:rsid w:val="6BA98B83"/>
    <w:rsid w:val="6C759409"/>
    <w:rsid w:val="6DDB5F13"/>
    <w:rsid w:val="6DF0F68A"/>
    <w:rsid w:val="6EBCDF10"/>
    <w:rsid w:val="6F7E79FD"/>
    <w:rsid w:val="6F807849"/>
    <w:rsid w:val="6FAA1585"/>
    <w:rsid w:val="73B5E47E"/>
    <w:rsid w:val="740580D7"/>
    <w:rsid w:val="749F724C"/>
    <w:rsid w:val="75D5006A"/>
    <w:rsid w:val="76168D22"/>
    <w:rsid w:val="764CBE54"/>
    <w:rsid w:val="7721057A"/>
    <w:rsid w:val="77C3DA47"/>
    <w:rsid w:val="7AAA8991"/>
    <w:rsid w:val="7C6ABD45"/>
    <w:rsid w:val="7D0DA506"/>
    <w:rsid w:val="7D43D20C"/>
    <w:rsid w:val="7D576AAA"/>
    <w:rsid w:val="7D6DD1A4"/>
    <w:rsid w:val="7DD386C1"/>
    <w:rsid w:val="7E043E31"/>
    <w:rsid w:val="7E34D387"/>
    <w:rsid w:val="7EA7F8C2"/>
    <w:rsid w:val="7F45386F"/>
    <w:rsid w:val="7FAE375A"/>
    <w:rsid w:val="7FC9E5D5"/>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804F"/>
  <w15:chartTrackingRefBased/>
  <w15:docId w15:val="{1AF1E9E5-F508-4DE1-BE05-AEB38489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D0A8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0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E7407"/>
    <w:pPr>
      <w:spacing w:before="100" w:beforeAutospacing="1" w:after="100" w:afterAutospacing="1" w:line="240" w:lineRule="auto"/>
    </w:pPr>
    <w:rPr>
      <w:rFonts w:ascii="Times New Roman" w:eastAsia="Times New Roman" w:hAnsi="Times New Roman" w:cs="Times New Roman"/>
      <w:sz w:val="24"/>
      <w:szCs w:val="24"/>
      <w:lang w:eastAsia="en-GB" w:bidi="pa-IN"/>
    </w:rPr>
  </w:style>
  <w:style w:type="character" w:customStyle="1" w:styleId="normaltextrun">
    <w:name w:val="normaltextrun"/>
    <w:basedOn w:val="DefaultParagraphFont"/>
    <w:rsid w:val="008E7407"/>
  </w:style>
  <w:style w:type="character" w:customStyle="1" w:styleId="eop">
    <w:name w:val="eop"/>
    <w:basedOn w:val="DefaultParagraphFont"/>
    <w:rsid w:val="008E7407"/>
  </w:style>
  <w:style w:type="paragraph" w:styleId="ListParagraph">
    <w:name w:val="List Paragraph"/>
    <w:basedOn w:val="Normal"/>
    <w:uiPriority w:val="34"/>
    <w:qFormat/>
    <w:rsid w:val="7F45386F"/>
    <w:pPr>
      <w:ind w:left="720"/>
      <w:contextualSpacing/>
    </w:pPr>
  </w:style>
  <w:style w:type="character" w:customStyle="1" w:styleId="Heading3Char">
    <w:name w:val="Heading 3 Char"/>
    <w:basedOn w:val="DefaultParagraphFont"/>
    <w:link w:val="Heading3"/>
    <w:uiPriority w:val="9"/>
    <w:rsid w:val="009D0A85"/>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9D0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54429">
      <w:bodyDiv w:val="1"/>
      <w:marLeft w:val="0"/>
      <w:marRight w:val="0"/>
      <w:marTop w:val="0"/>
      <w:marBottom w:val="0"/>
      <w:divBdr>
        <w:top w:val="none" w:sz="0" w:space="0" w:color="auto"/>
        <w:left w:val="none" w:sz="0" w:space="0" w:color="auto"/>
        <w:bottom w:val="none" w:sz="0" w:space="0" w:color="auto"/>
        <w:right w:val="none" w:sz="0" w:space="0" w:color="auto"/>
      </w:divBdr>
    </w:div>
    <w:div w:id="602736169">
      <w:bodyDiv w:val="1"/>
      <w:marLeft w:val="0"/>
      <w:marRight w:val="0"/>
      <w:marTop w:val="0"/>
      <w:marBottom w:val="0"/>
      <w:divBdr>
        <w:top w:val="none" w:sz="0" w:space="0" w:color="auto"/>
        <w:left w:val="none" w:sz="0" w:space="0" w:color="auto"/>
        <w:bottom w:val="none" w:sz="0" w:space="0" w:color="auto"/>
        <w:right w:val="none" w:sz="0" w:space="0" w:color="auto"/>
      </w:divBdr>
    </w:div>
    <w:div w:id="1662074118">
      <w:bodyDiv w:val="1"/>
      <w:marLeft w:val="0"/>
      <w:marRight w:val="0"/>
      <w:marTop w:val="0"/>
      <w:marBottom w:val="0"/>
      <w:divBdr>
        <w:top w:val="none" w:sz="0" w:space="0" w:color="auto"/>
        <w:left w:val="none" w:sz="0" w:space="0" w:color="auto"/>
        <w:bottom w:val="none" w:sz="0" w:space="0" w:color="auto"/>
        <w:right w:val="none" w:sz="0" w:space="0" w:color="auto"/>
      </w:divBdr>
    </w:div>
    <w:div w:id="1870725859">
      <w:bodyDiv w:val="1"/>
      <w:marLeft w:val="0"/>
      <w:marRight w:val="0"/>
      <w:marTop w:val="0"/>
      <w:marBottom w:val="0"/>
      <w:divBdr>
        <w:top w:val="none" w:sz="0" w:space="0" w:color="auto"/>
        <w:left w:val="none" w:sz="0" w:space="0" w:color="auto"/>
        <w:bottom w:val="none" w:sz="0" w:space="0" w:color="auto"/>
        <w:right w:val="none" w:sz="0" w:space="0" w:color="auto"/>
      </w:divBdr>
      <w:divsChild>
        <w:div w:id="668404446">
          <w:marLeft w:val="0"/>
          <w:marRight w:val="0"/>
          <w:marTop w:val="0"/>
          <w:marBottom w:val="0"/>
          <w:divBdr>
            <w:top w:val="none" w:sz="0" w:space="0" w:color="auto"/>
            <w:left w:val="none" w:sz="0" w:space="0" w:color="auto"/>
            <w:bottom w:val="none" w:sz="0" w:space="0" w:color="auto"/>
            <w:right w:val="none" w:sz="0" w:space="0" w:color="auto"/>
          </w:divBdr>
          <w:divsChild>
            <w:div w:id="18772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940077-7da4-4cea-8cc8-592f3f8dd634" xsi:nil="true"/>
    <lcf76f155ced4ddcb4097134ff3c332f xmlns="eaeafa0e-a184-4e0a-b0c6-a35fc7b2e6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96966161254B488397B28134E5D559" ma:contentTypeVersion="16" ma:contentTypeDescription="Create a new document." ma:contentTypeScope="" ma:versionID="ff1dfe6d54221b515c543aaf91da44e7">
  <xsd:schema xmlns:xsd="http://www.w3.org/2001/XMLSchema" xmlns:xs="http://www.w3.org/2001/XMLSchema" xmlns:p="http://schemas.microsoft.com/office/2006/metadata/properties" xmlns:ns2="eaeafa0e-a184-4e0a-b0c6-a35fc7b2e6e1" xmlns:ns3="7e940077-7da4-4cea-8cc8-592f3f8dd634" targetNamespace="http://schemas.microsoft.com/office/2006/metadata/properties" ma:root="true" ma:fieldsID="695ecdfe218fcaac5ca0f7539ed34149" ns2:_="" ns3:_="">
    <xsd:import namespace="eaeafa0e-a184-4e0a-b0c6-a35fc7b2e6e1"/>
    <xsd:import namespace="7e940077-7da4-4cea-8cc8-592f3f8dd6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eafa0e-a184-4e0a-b0c6-a35fc7b2e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6e81470-b8cf-4289-804f-c6e8b80778e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40077-7da4-4cea-8cc8-592f3f8dd6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50539a5-2413-4dca-a51c-5220bf1f5ef7}" ma:internalName="TaxCatchAll" ma:showField="CatchAllData" ma:web="7e940077-7da4-4cea-8cc8-592f3f8dd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C76A1-E215-4CD5-BFBC-B75531935AF3}">
  <ds:schemaRefs>
    <ds:schemaRef ds:uri="http://schemas.microsoft.com/office/2006/metadata/properties"/>
    <ds:schemaRef ds:uri="http://schemas.microsoft.com/office/infopath/2007/PartnerControls"/>
    <ds:schemaRef ds:uri="7e940077-7da4-4cea-8cc8-592f3f8dd634"/>
    <ds:schemaRef ds:uri="eaeafa0e-a184-4e0a-b0c6-a35fc7b2e6e1"/>
  </ds:schemaRefs>
</ds:datastoreItem>
</file>

<file path=customXml/itemProps2.xml><?xml version="1.0" encoding="utf-8"?>
<ds:datastoreItem xmlns:ds="http://schemas.openxmlformats.org/officeDocument/2006/customXml" ds:itemID="{28F6DF77-BACC-4915-BE3B-811C39AC9A80}">
  <ds:schemaRefs>
    <ds:schemaRef ds:uri="http://schemas.microsoft.com/sharepoint/v3/contenttype/forms"/>
  </ds:schemaRefs>
</ds:datastoreItem>
</file>

<file path=customXml/itemProps3.xml><?xml version="1.0" encoding="utf-8"?>
<ds:datastoreItem xmlns:ds="http://schemas.openxmlformats.org/officeDocument/2006/customXml" ds:itemID="{FA61CEB7-ACF2-445D-BC83-0EFDDA40A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eafa0e-a184-4e0a-b0c6-a35fc7b2e6e1"/>
    <ds:schemaRef ds:uri="7e940077-7da4-4cea-8cc8-592f3f8dd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1052</Words>
  <Characters>5999</Characters>
  <Application>Microsoft Office Word</Application>
  <DocSecurity>0</DocSecurity>
  <Lines>49</Lines>
  <Paragraphs>14</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Lewis</dc:creator>
  <cp:keywords/>
  <dc:description/>
  <cp:lastModifiedBy>Head</cp:lastModifiedBy>
  <cp:revision>2</cp:revision>
  <dcterms:created xsi:type="dcterms:W3CDTF">2026-08-17T10:18:00Z</dcterms:created>
  <dcterms:modified xsi:type="dcterms:W3CDTF">2026-08-17T10:18:00Z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0x0101001096966161254B488397B28134E5D559</vt:lpwstr>
  </property>
  <property fmtid="{D5CDD505-2E9C-101B-9397-08002B2CF9AE}" pid="3" name="MediaServiceImageTags">
    <vt:lpwstr/>
  </property>
</Properties>
</file>